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59" w:rsidRPr="00454454" w:rsidRDefault="008A3CEA" w:rsidP="008A3CEA">
      <w:pPr>
        <w:jc w:val="center"/>
        <w:rPr>
          <w:b/>
        </w:rPr>
      </w:pPr>
      <w:r w:rsidRPr="00454454">
        <w:rPr>
          <w:b/>
        </w:rPr>
        <w:t>OBRAZLOŽENJE GODIŠNJEG IZVJEŠTAJA O IZVRŠENJU PRORAČUNA OŠ KRALJA TOMISLAVA NAŠICE ZA 202</w:t>
      </w:r>
      <w:r w:rsidR="00DD39BC">
        <w:rPr>
          <w:b/>
        </w:rPr>
        <w:t>2</w:t>
      </w:r>
      <w:r w:rsidRPr="00454454">
        <w:rPr>
          <w:b/>
        </w:rPr>
        <w:t>. GODINU</w:t>
      </w:r>
    </w:p>
    <w:p w:rsidR="00775C62" w:rsidRPr="000C69F3" w:rsidRDefault="00775C62" w:rsidP="00775C6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C69F3">
        <w:rPr>
          <w:b/>
          <w:sz w:val="24"/>
          <w:szCs w:val="24"/>
        </w:rPr>
        <w:t>Uvodne napomene</w:t>
      </w:r>
    </w:p>
    <w:p w:rsidR="00775C62" w:rsidRDefault="00775C62" w:rsidP="00775C62">
      <w:r>
        <w:t>Propisi koji se izravno odnose na računovodstvo proračuna i proračunskih korisnika, odnosno financi</w:t>
      </w:r>
      <w:r w:rsidR="00454454">
        <w:t>j</w:t>
      </w:r>
      <w:r>
        <w:t>sko izvještavanje su:</w:t>
      </w:r>
    </w:p>
    <w:p w:rsidR="00775C62" w:rsidRDefault="00775C62" w:rsidP="00775C62">
      <w:r>
        <w:t>*Zakon o proračunu (Narodne novine broj 87/08., 136/12. i 15/15</w:t>
      </w:r>
      <w:r w:rsidR="00761412">
        <w:t>.</w:t>
      </w:r>
      <w:r w:rsidR="001229BA">
        <w:t>144/21.</w:t>
      </w:r>
      <w:r>
        <w:t>)</w:t>
      </w:r>
    </w:p>
    <w:p w:rsidR="00775C62" w:rsidRDefault="00775C62" w:rsidP="00775C62">
      <w:r>
        <w:t>*Zakon o fiskalnoj odgovornosti (</w:t>
      </w:r>
      <w:r w:rsidR="00761412">
        <w:t>N</w:t>
      </w:r>
      <w:r>
        <w:t>arodne novine broj 111/18.</w:t>
      </w:r>
      <w:r w:rsidR="001229BA">
        <w:t xml:space="preserve"> 126/19., 108/20.</w:t>
      </w:r>
      <w:r>
        <w:t>)</w:t>
      </w:r>
    </w:p>
    <w:p w:rsidR="00775C62" w:rsidRDefault="00775C62" w:rsidP="00775C62">
      <w:r>
        <w:t>*Pravilnik o proračunskom računovodstvu i računskom planu (Narodne novine broj 124/14., 115/15., 87/16., 3/18. i  126/19.</w:t>
      </w:r>
      <w:r w:rsidR="001229BA">
        <w:t>. 145/20.i 32/21.</w:t>
      </w:r>
      <w:r>
        <w:t>)</w:t>
      </w:r>
    </w:p>
    <w:p w:rsidR="00775C62" w:rsidRDefault="00775C62" w:rsidP="00775C62">
      <w:r>
        <w:t>*Pravilnik o polugodišnjem i godišnjem izvještaju o izvršenju proračuna (Narodne novine broj 24/13., 102/17., 1/20. i 147/20.)</w:t>
      </w:r>
    </w:p>
    <w:p w:rsidR="002D02CE" w:rsidRDefault="00775C62" w:rsidP="00775C62">
      <w:r>
        <w:t>Financijski plan prihoda i rashoda za 202</w:t>
      </w:r>
      <w:r w:rsidR="00EE32C0">
        <w:t>2</w:t>
      </w:r>
      <w:r>
        <w:t xml:space="preserve">. godinu  donijet je na </w:t>
      </w:r>
      <w:r w:rsidR="001229BA">
        <w:t>petoj</w:t>
      </w:r>
      <w:r w:rsidR="002D02CE">
        <w:t xml:space="preserve"> sjednici Ško</w:t>
      </w:r>
      <w:r w:rsidR="002D2470">
        <w:t>l</w:t>
      </w:r>
      <w:r w:rsidR="002D02CE">
        <w:t>skog odbora Osnovne škole kralja Tomislava Našice održanoj 2</w:t>
      </w:r>
      <w:r w:rsidR="009D763C">
        <w:t>1</w:t>
      </w:r>
      <w:r w:rsidR="002D02CE">
        <w:t>. prosinca 202</w:t>
      </w:r>
      <w:r w:rsidR="009D763C">
        <w:t>1</w:t>
      </w:r>
      <w:r w:rsidR="002D02CE">
        <w:t>. godine.</w:t>
      </w:r>
    </w:p>
    <w:p w:rsidR="00EE32C0" w:rsidRDefault="00EE32C0" w:rsidP="00775C62">
      <w:r>
        <w:t>Izvještaj o izvršenju financij</w:t>
      </w:r>
      <w:r w:rsidR="0008126D">
        <w:t>s</w:t>
      </w:r>
      <w:r>
        <w:t>kog plana se sastoji od:</w:t>
      </w:r>
    </w:p>
    <w:p w:rsidR="00EE32C0" w:rsidRDefault="00EE32C0" w:rsidP="00775C62">
      <w:r>
        <w:t>*izvještaj o ostvarenju financijskog plana po ekonomskoj klasifikaciji-prihodi i primici, rashodi i izdac</w:t>
      </w:r>
      <w:r w:rsidR="001229BA">
        <w:t>i</w:t>
      </w:r>
    </w:p>
    <w:p w:rsidR="00EE32C0" w:rsidRDefault="00EE32C0" w:rsidP="00775C62">
      <w:r>
        <w:t>*izvještaj o izvršenju financij</w:t>
      </w:r>
      <w:r w:rsidR="0008126D">
        <w:t>sk</w:t>
      </w:r>
      <w:r>
        <w:t>og plana po programskoj, ekonomskoj i izvorima financiranja-prihodi i primici, rashodi i izdaci</w:t>
      </w:r>
    </w:p>
    <w:p w:rsidR="00EE32C0" w:rsidRDefault="00EE32C0" w:rsidP="00775C62">
      <w:r>
        <w:t>*stanje nenaplaćenih potraživanja</w:t>
      </w:r>
    </w:p>
    <w:p w:rsidR="00EE32C0" w:rsidRDefault="00EE32C0" w:rsidP="00775C62">
      <w:r>
        <w:t>*stanje nepodmirenih dospjelih obveza</w:t>
      </w:r>
    </w:p>
    <w:p w:rsidR="0008126D" w:rsidRDefault="0008126D" w:rsidP="00775C62">
      <w:r>
        <w:t>*stanje potencijalnih obveza po osnovi sudskih postupaka</w:t>
      </w:r>
    </w:p>
    <w:p w:rsidR="0008126D" w:rsidRDefault="0008126D" w:rsidP="00775C62">
      <w:r>
        <w:t xml:space="preserve"> </w:t>
      </w:r>
    </w:p>
    <w:p w:rsidR="002D02CE" w:rsidRPr="009652F4" w:rsidRDefault="009652F4" w:rsidP="009652F4">
      <w:pPr>
        <w:pStyle w:val="Odlomakpopisa"/>
        <w:numPr>
          <w:ilvl w:val="0"/>
          <w:numId w:val="1"/>
        </w:numPr>
        <w:rPr>
          <w:b/>
        </w:rPr>
      </w:pPr>
      <w:r w:rsidRPr="009652F4">
        <w:rPr>
          <w:b/>
        </w:rPr>
        <w:t>Obrazloženje općeg dijela izvještaja o izvršenju financijskog plana po ekonomskoj klasifikaciji</w:t>
      </w:r>
    </w:p>
    <w:p w:rsidR="002D02CE" w:rsidRPr="009652F4" w:rsidRDefault="002D02CE" w:rsidP="009652F4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9652F4">
        <w:rPr>
          <w:b/>
          <w:sz w:val="24"/>
          <w:szCs w:val="24"/>
        </w:rPr>
        <w:t>Prihodi i primici</w:t>
      </w:r>
    </w:p>
    <w:p w:rsidR="002D02CE" w:rsidRDefault="002D02CE" w:rsidP="002D02CE">
      <w:r>
        <w:t>Prihodi i primici OŠ kralja Tom</w:t>
      </w:r>
      <w:r w:rsidR="002D2470">
        <w:t>i</w:t>
      </w:r>
      <w:r>
        <w:t xml:space="preserve">slava </w:t>
      </w:r>
      <w:r w:rsidR="00454454">
        <w:t>N</w:t>
      </w:r>
      <w:r>
        <w:t>ašice za 202</w:t>
      </w:r>
      <w:r w:rsidR="009D763C">
        <w:t>2</w:t>
      </w:r>
      <w:r>
        <w:t>. godinu planirani su u iznosu od 1</w:t>
      </w:r>
      <w:r w:rsidR="009D763C">
        <w:t>8</w:t>
      </w:r>
      <w:r>
        <w:t>.</w:t>
      </w:r>
      <w:r w:rsidR="009D763C">
        <w:t>647</w:t>
      </w:r>
      <w:r>
        <w:t>.</w:t>
      </w:r>
      <w:r w:rsidR="009D763C">
        <w:t>140</w:t>
      </w:r>
      <w:r>
        <w:t>,00 kuna, a ostvareni su</w:t>
      </w:r>
      <w:r w:rsidR="009D763C">
        <w:t xml:space="preserve"> u </w:t>
      </w:r>
      <w:r>
        <w:t xml:space="preserve"> iznos</w:t>
      </w:r>
      <w:r w:rsidR="009D763C">
        <w:t>u</w:t>
      </w:r>
      <w:r>
        <w:t xml:space="preserve"> od 1</w:t>
      </w:r>
      <w:r w:rsidR="009D763C">
        <w:t>6</w:t>
      </w:r>
      <w:r>
        <w:t>.</w:t>
      </w:r>
      <w:r w:rsidR="009D763C">
        <w:t>535</w:t>
      </w:r>
      <w:r>
        <w:t>.</w:t>
      </w:r>
      <w:r w:rsidR="009D763C">
        <w:t>528</w:t>
      </w:r>
      <w:r>
        <w:t>,00 kuna što je ostvarenje o</w:t>
      </w:r>
      <w:r w:rsidR="001F4B9C">
        <w:t>d 88</w:t>
      </w:r>
      <w:r>
        <w:t>,</w:t>
      </w:r>
      <w:r w:rsidR="001F4B9C">
        <w:t>68</w:t>
      </w:r>
      <w:r>
        <w:t>%.</w:t>
      </w:r>
    </w:p>
    <w:p w:rsidR="002D02CE" w:rsidRDefault="002D02CE" w:rsidP="002D02CE">
      <w:r>
        <w:t>Ukupni prihodi za 202</w:t>
      </w:r>
      <w:r w:rsidR="001229BA">
        <w:t>2</w:t>
      </w:r>
      <w:r>
        <w:t>. godinu po osnovnim skupinama ostvareni su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02CE" w:rsidTr="002D02CE">
        <w:tc>
          <w:tcPr>
            <w:tcW w:w="2265" w:type="dxa"/>
          </w:tcPr>
          <w:p w:rsidR="002D02CE" w:rsidRDefault="002D02CE" w:rsidP="00052D8A">
            <w:pPr>
              <w:jc w:val="center"/>
            </w:pPr>
            <w:r>
              <w:t>Vrsta prihoda</w:t>
            </w:r>
          </w:p>
        </w:tc>
        <w:tc>
          <w:tcPr>
            <w:tcW w:w="2265" w:type="dxa"/>
          </w:tcPr>
          <w:p w:rsidR="002D02CE" w:rsidRDefault="002D02CE" w:rsidP="001F4B9C">
            <w:pPr>
              <w:jc w:val="center"/>
            </w:pPr>
            <w:r>
              <w:t>Plan 202</w:t>
            </w:r>
            <w:r w:rsidR="001F4B9C">
              <w:t>2</w:t>
            </w:r>
            <w:r>
              <w:t>. godine</w:t>
            </w:r>
          </w:p>
        </w:tc>
        <w:tc>
          <w:tcPr>
            <w:tcW w:w="2266" w:type="dxa"/>
          </w:tcPr>
          <w:p w:rsidR="002D02CE" w:rsidRDefault="002D02CE" w:rsidP="001F4B9C">
            <w:pPr>
              <w:jc w:val="center"/>
            </w:pPr>
            <w:r>
              <w:t>Ostvarenje 202</w:t>
            </w:r>
            <w:r w:rsidR="001F4B9C">
              <w:t>2</w:t>
            </w:r>
            <w:r>
              <w:t>. godine</w:t>
            </w:r>
          </w:p>
        </w:tc>
        <w:tc>
          <w:tcPr>
            <w:tcW w:w="2266" w:type="dxa"/>
          </w:tcPr>
          <w:p w:rsidR="002D02CE" w:rsidRDefault="002D02CE" w:rsidP="00454454">
            <w:pPr>
              <w:jc w:val="center"/>
            </w:pPr>
            <w:r>
              <w:t>% ostv</w:t>
            </w:r>
            <w:r w:rsidR="00052D8A">
              <w:t>a</w:t>
            </w:r>
            <w:r>
              <w:t>renja</w:t>
            </w:r>
          </w:p>
        </w:tc>
      </w:tr>
      <w:tr w:rsidR="002D02CE" w:rsidTr="002D02CE">
        <w:tc>
          <w:tcPr>
            <w:tcW w:w="2265" w:type="dxa"/>
          </w:tcPr>
          <w:p w:rsidR="002D02CE" w:rsidRDefault="002D02CE" w:rsidP="002D02CE">
            <w:r>
              <w:t>Opći prihodi i primici</w:t>
            </w:r>
          </w:p>
        </w:tc>
        <w:tc>
          <w:tcPr>
            <w:tcW w:w="2265" w:type="dxa"/>
          </w:tcPr>
          <w:p w:rsidR="002D02CE" w:rsidRDefault="001F4B9C" w:rsidP="001F4B9C">
            <w:pPr>
              <w:jc w:val="right"/>
            </w:pPr>
            <w:r>
              <w:t>2.051.434</w:t>
            </w:r>
          </w:p>
        </w:tc>
        <w:tc>
          <w:tcPr>
            <w:tcW w:w="2266" w:type="dxa"/>
          </w:tcPr>
          <w:p w:rsidR="002D02CE" w:rsidRDefault="001F4B9C" w:rsidP="001F4B9C">
            <w:pPr>
              <w:jc w:val="right"/>
            </w:pPr>
            <w:r>
              <w:t>1.788.687</w:t>
            </w:r>
          </w:p>
        </w:tc>
        <w:tc>
          <w:tcPr>
            <w:tcW w:w="2266" w:type="dxa"/>
          </w:tcPr>
          <w:p w:rsidR="002D02CE" w:rsidRDefault="001F4B9C" w:rsidP="001F4B9C">
            <w:pPr>
              <w:jc w:val="right"/>
            </w:pPr>
            <w:r>
              <w:t>87</w:t>
            </w:r>
            <w:r w:rsidR="00052D8A">
              <w:t>,</w:t>
            </w:r>
            <w:r>
              <w:t>19</w:t>
            </w:r>
          </w:p>
        </w:tc>
      </w:tr>
      <w:tr w:rsidR="002D02CE" w:rsidTr="002D02CE">
        <w:tc>
          <w:tcPr>
            <w:tcW w:w="2265" w:type="dxa"/>
          </w:tcPr>
          <w:p w:rsidR="002D02CE" w:rsidRDefault="002D02CE" w:rsidP="002D02CE">
            <w:r>
              <w:t>Vlastiti prihodi</w:t>
            </w:r>
          </w:p>
        </w:tc>
        <w:tc>
          <w:tcPr>
            <w:tcW w:w="2265" w:type="dxa"/>
          </w:tcPr>
          <w:p w:rsidR="002D02CE" w:rsidRDefault="002D02CE" w:rsidP="00052D8A">
            <w:pPr>
              <w:jc w:val="right"/>
            </w:pPr>
            <w:r>
              <w:t>300.000,00</w:t>
            </w:r>
          </w:p>
        </w:tc>
        <w:tc>
          <w:tcPr>
            <w:tcW w:w="2266" w:type="dxa"/>
          </w:tcPr>
          <w:p w:rsidR="002D02CE" w:rsidRDefault="001F4B9C" w:rsidP="00052D8A">
            <w:pPr>
              <w:jc w:val="right"/>
            </w:pPr>
            <w:r>
              <w:t>299.203</w:t>
            </w:r>
          </w:p>
        </w:tc>
        <w:tc>
          <w:tcPr>
            <w:tcW w:w="2266" w:type="dxa"/>
          </w:tcPr>
          <w:p w:rsidR="002D02CE" w:rsidRDefault="001F4B9C" w:rsidP="00052D8A">
            <w:pPr>
              <w:jc w:val="right"/>
            </w:pPr>
            <w:r>
              <w:t>99,73</w:t>
            </w:r>
          </w:p>
        </w:tc>
      </w:tr>
      <w:tr w:rsidR="002D02CE" w:rsidTr="002D02CE">
        <w:tc>
          <w:tcPr>
            <w:tcW w:w="2265" w:type="dxa"/>
          </w:tcPr>
          <w:p w:rsidR="002D02CE" w:rsidRDefault="002D02CE" w:rsidP="002D02CE">
            <w:r>
              <w:t>Prihodi za posebne namjene</w:t>
            </w:r>
          </w:p>
        </w:tc>
        <w:tc>
          <w:tcPr>
            <w:tcW w:w="2265" w:type="dxa"/>
          </w:tcPr>
          <w:p w:rsidR="002D02CE" w:rsidRDefault="001F4B9C" w:rsidP="001F4B9C">
            <w:pPr>
              <w:jc w:val="right"/>
            </w:pPr>
            <w:r>
              <w:t>437</w:t>
            </w:r>
            <w:r w:rsidR="002D02CE">
              <w:t>.</w:t>
            </w:r>
            <w:r>
              <w:t>743</w:t>
            </w:r>
          </w:p>
        </w:tc>
        <w:tc>
          <w:tcPr>
            <w:tcW w:w="2266" w:type="dxa"/>
          </w:tcPr>
          <w:p w:rsidR="002D02CE" w:rsidRDefault="001F4B9C" w:rsidP="001F4B9C">
            <w:pPr>
              <w:jc w:val="right"/>
            </w:pPr>
            <w:r>
              <w:t>75.980</w:t>
            </w:r>
          </w:p>
        </w:tc>
        <w:tc>
          <w:tcPr>
            <w:tcW w:w="2266" w:type="dxa"/>
          </w:tcPr>
          <w:p w:rsidR="002D02CE" w:rsidRDefault="001F4B9C" w:rsidP="001F4B9C">
            <w:pPr>
              <w:jc w:val="right"/>
            </w:pPr>
            <w:r>
              <w:t>17,36</w:t>
            </w:r>
          </w:p>
        </w:tc>
      </w:tr>
      <w:tr w:rsidR="002D02CE" w:rsidTr="002D02CE">
        <w:tc>
          <w:tcPr>
            <w:tcW w:w="2265" w:type="dxa"/>
          </w:tcPr>
          <w:p w:rsidR="002D02CE" w:rsidRDefault="002D02CE" w:rsidP="002D02CE">
            <w:r>
              <w:t>Pomoći</w:t>
            </w:r>
          </w:p>
        </w:tc>
        <w:tc>
          <w:tcPr>
            <w:tcW w:w="2265" w:type="dxa"/>
          </w:tcPr>
          <w:p w:rsidR="002D02CE" w:rsidRDefault="002D02CE" w:rsidP="001F4B9C">
            <w:pPr>
              <w:jc w:val="right"/>
            </w:pPr>
            <w:r>
              <w:t>1</w:t>
            </w:r>
            <w:r w:rsidR="001F4B9C">
              <w:t>5</w:t>
            </w:r>
            <w:r>
              <w:t>.</w:t>
            </w:r>
            <w:r w:rsidR="001F4B9C">
              <w:t>808</w:t>
            </w:r>
            <w:r>
              <w:t>.</w:t>
            </w:r>
            <w:r w:rsidR="001F4B9C">
              <w:t>823</w:t>
            </w:r>
            <w:r>
              <w:t>,00</w:t>
            </w:r>
          </w:p>
        </w:tc>
        <w:tc>
          <w:tcPr>
            <w:tcW w:w="2266" w:type="dxa"/>
          </w:tcPr>
          <w:p w:rsidR="002D02CE" w:rsidRDefault="002D02CE" w:rsidP="001F4B9C">
            <w:pPr>
              <w:jc w:val="right"/>
            </w:pPr>
            <w:r>
              <w:t>1</w:t>
            </w:r>
            <w:r w:rsidR="001F4B9C">
              <w:t>4</w:t>
            </w:r>
            <w:r>
              <w:t>.</w:t>
            </w:r>
            <w:r w:rsidR="001F4B9C">
              <w:t>311</w:t>
            </w:r>
            <w:r>
              <w:t>.</w:t>
            </w:r>
            <w:r w:rsidR="001F4B9C">
              <w:t>119</w:t>
            </w:r>
            <w:r>
              <w:t>,00</w:t>
            </w:r>
          </w:p>
        </w:tc>
        <w:tc>
          <w:tcPr>
            <w:tcW w:w="2266" w:type="dxa"/>
          </w:tcPr>
          <w:p w:rsidR="002D02CE" w:rsidRDefault="000F2B8E" w:rsidP="000F2B8E">
            <w:pPr>
              <w:jc w:val="right"/>
            </w:pPr>
            <w:r>
              <w:t>90,53</w:t>
            </w:r>
          </w:p>
        </w:tc>
      </w:tr>
      <w:tr w:rsidR="001F4B9C" w:rsidTr="001F4B9C">
        <w:trPr>
          <w:trHeight w:val="356"/>
        </w:trPr>
        <w:tc>
          <w:tcPr>
            <w:tcW w:w="2265" w:type="dxa"/>
          </w:tcPr>
          <w:p w:rsidR="001F4B9C" w:rsidRDefault="001F4B9C" w:rsidP="002D02CE">
            <w:r>
              <w:t>Donacije</w:t>
            </w:r>
          </w:p>
        </w:tc>
        <w:tc>
          <w:tcPr>
            <w:tcW w:w="2265" w:type="dxa"/>
          </w:tcPr>
          <w:p w:rsidR="001F4B9C" w:rsidRDefault="001F4B9C" w:rsidP="001F4B9C">
            <w:pPr>
              <w:jc w:val="right"/>
            </w:pPr>
            <w:r>
              <w:t>49.140</w:t>
            </w:r>
          </w:p>
        </w:tc>
        <w:tc>
          <w:tcPr>
            <w:tcW w:w="2266" w:type="dxa"/>
          </w:tcPr>
          <w:p w:rsidR="001F4B9C" w:rsidRDefault="001F4B9C" w:rsidP="00052D8A">
            <w:pPr>
              <w:jc w:val="right"/>
            </w:pPr>
            <w:r>
              <w:t>60.539</w:t>
            </w:r>
          </w:p>
        </w:tc>
        <w:tc>
          <w:tcPr>
            <w:tcW w:w="2266" w:type="dxa"/>
          </w:tcPr>
          <w:p w:rsidR="001F4B9C" w:rsidRDefault="000F2B8E" w:rsidP="00052D8A">
            <w:pPr>
              <w:jc w:val="right"/>
            </w:pPr>
            <w:r>
              <w:t>123,20</w:t>
            </w:r>
          </w:p>
        </w:tc>
      </w:tr>
    </w:tbl>
    <w:p w:rsidR="00775C62" w:rsidRDefault="00775C62" w:rsidP="002D02CE"/>
    <w:p w:rsidR="00446854" w:rsidRPr="00454454" w:rsidRDefault="00446854" w:rsidP="002D02CE">
      <w:pPr>
        <w:rPr>
          <w:b/>
        </w:rPr>
      </w:pPr>
      <w:r w:rsidRPr="00454454">
        <w:rPr>
          <w:b/>
        </w:rPr>
        <w:t>Opći prihodi i primici</w:t>
      </w:r>
    </w:p>
    <w:p w:rsidR="00446854" w:rsidRDefault="00446854" w:rsidP="002D02CE">
      <w:r>
        <w:lastRenderedPageBreak/>
        <w:t xml:space="preserve">Opći prihodi i primici su ostvareni u ukupnom iznosu od </w:t>
      </w:r>
      <w:r w:rsidR="000F2B8E">
        <w:t>1</w:t>
      </w:r>
      <w:r w:rsidR="007A357C">
        <w:t>.</w:t>
      </w:r>
      <w:r w:rsidR="000F2B8E">
        <w:t>788</w:t>
      </w:r>
      <w:r>
        <w:t>.</w:t>
      </w:r>
      <w:r w:rsidR="000F2B8E">
        <w:t>687.0</w:t>
      </w:r>
      <w:r>
        <w:t xml:space="preserve">0 kuna i u ukupnim prihodima sudjeluju </w:t>
      </w:r>
      <w:r w:rsidR="004D4EA5">
        <w:t>s 1</w:t>
      </w:r>
      <w:r w:rsidR="000F2B8E">
        <w:t>0</w:t>
      </w:r>
      <w:r w:rsidR="004D4EA5">
        <w:t>,</w:t>
      </w:r>
      <w:r w:rsidR="000F2B8E">
        <w:t>82</w:t>
      </w:r>
      <w:r w:rsidR="004D4EA5">
        <w:t xml:space="preserve">%  a sastoje se od </w:t>
      </w:r>
    </w:p>
    <w:p w:rsidR="004D4EA5" w:rsidRDefault="004D4EA5" w:rsidP="002D02CE">
      <w:r>
        <w:t>-prihodi iz nadležnog proračuna za fin</w:t>
      </w:r>
      <w:r w:rsidR="002D2470">
        <w:t>an</w:t>
      </w:r>
      <w:r>
        <w:t xml:space="preserve">ciranje rashoda poslovanja  </w:t>
      </w:r>
      <w:r w:rsidR="00761412">
        <w:t xml:space="preserve">                         </w:t>
      </w:r>
      <w:r w:rsidR="001229BA">
        <w:t xml:space="preserve">    </w:t>
      </w:r>
      <w:r w:rsidR="00761412">
        <w:t xml:space="preserve">   </w:t>
      </w:r>
      <w:r>
        <w:t xml:space="preserve"> </w:t>
      </w:r>
      <w:r w:rsidR="000F2B8E">
        <w:t>1</w:t>
      </w:r>
      <w:r>
        <w:t>.</w:t>
      </w:r>
      <w:r w:rsidR="000F2B8E">
        <w:t>776</w:t>
      </w:r>
      <w:r>
        <w:t>.</w:t>
      </w:r>
      <w:r w:rsidR="000F2B8E">
        <w:t>953,</w:t>
      </w:r>
      <w:r>
        <w:t xml:space="preserve">00 </w:t>
      </w:r>
    </w:p>
    <w:p w:rsidR="004D4EA5" w:rsidRDefault="004D4EA5" w:rsidP="002D02CE">
      <w:r>
        <w:t xml:space="preserve">-prihodi iz nadležnog proračuna za financiranje rashoda za nabavu nefinancijske imovine </w:t>
      </w:r>
      <w:r w:rsidR="000F2B8E">
        <w:t>1</w:t>
      </w:r>
      <w:r>
        <w:t>1.</w:t>
      </w:r>
      <w:r w:rsidR="000F2B8E">
        <w:t>734</w:t>
      </w:r>
      <w:r>
        <w:t>,00.</w:t>
      </w:r>
    </w:p>
    <w:p w:rsidR="004D4EA5" w:rsidRPr="00454454" w:rsidRDefault="004D4EA5" w:rsidP="002D02CE">
      <w:pPr>
        <w:rPr>
          <w:b/>
        </w:rPr>
      </w:pPr>
      <w:r w:rsidRPr="00454454">
        <w:rPr>
          <w:b/>
        </w:rPr>
        <w:t>Vlastiti prihodi</w:t>
      </w:r>
    </w:p>
    <w:p w:rsidR="004D4EA5" w:rsidRDefault="004D4EA5" w:rsidP="002D02CE">
      <w:r>
        <w:t>Vlastiti prihodi su ostvareni u ukupnom iznosu od 29</w:t>
      </w:r>
      <w:r w:rsidR="000F2B8E">
        <w:t>9.203</w:t>
      </w:r>
      <w:r>
        <w:t>,00 i u ukupnim prihodima sudjeluju s 1,</w:t>
      </w:r>
      <w:r w:rsidR="000F2B8E">
        <w:t>81</w:t>
      </w:r>
      <w:r>
        <w:t>% a sasto</w:t>
      </w:r>
      <w:r w:rsidR="002D2470">
        <w:t>je</w:t>
      </w:r>
      <w:r>
        <w:t xml:space="preserve"> se od </w:t>
      </w:r>
    </w:p>
    <w:p w:rsidR="004D4EA5" w:rsidRDefault="004D4EA5" w:rsidP="002D02CE">
      <w:r>
        <w:t>-prihodi od prodaje pr</w:t>
      </w:r>
      <w:r w:rsidR="00416755">
        <w:t>o</w:t>
      </w:r>
      <w:r>
        <w:t>izvoda i roba te pruženih usluga</w:t>
      </w:r>
      <w:r w:rsidR="00416755">
        <w:t xml:space="preserve">       </w:t>
      </w:r>
      <w:r>
        <w:t xml:space="preserve">                          </w:t>
      </w:r>
      <w:r w:rsidR="00761412">
        <w:t xml:space="preserve">             </w:t>
      </w:r>
      <w:r w:rsidR="001229BA">
        <w:t xml:space="preserve">  </w:t>
      </w:r>
      <w:r w:rsidR="00761412">
        <w:t xml:space="preserve">       </w:t>
      </w:r>
      <w:r>
        <w:t xml:space="preserve">       </w:t>
      </w:r>
      <w:r w:rsidR="000F2B8E">
        <w:t>4</w:t>
      </w:r>
      <w:r>
        <w:t>.</w:t>
      </w:r>
      <w:r w:rsidR="000F2B8E">
        <w:t>493</w:t>
      </w:r>
      <w:r>
        <w:t>,00</w:t>
      </w:r>
    </w:p>
    <w:p w:rsidR="004D4EA5" w:rsidRDefault="004D4EA5" w:rsidP="002D02CE">
      <w:r>
        <w:t xml:space="preserve">-prihodi od pruženih usluga                                                         </w:t>
      </w:r>
      <w:r w:rsidR="00416755">
        <w:t xml:space="preserve">      </w:t>
      </w:r>
      <w:r>
        <w:t xml:space="preserve">              </w:t>
      </w:r>
      <w:r w:rsidR="00761412">
        <w:t xml:space="preserve">                  </w:t>
      </w:r>
      <w:r w:rsidR="001229BA">
        <w:t xml:space="preserve">  </w:t>
      </w:r>
      <w:r w:rsidR="00761412">
        <w:t xml:space="preserve"> </w:t>
      </w:r>
      <w:r>
        <w:t xml:space="preserve">          2</w:t>
      </w:r>
      <w:r w:rsidR="000F2B8E">
        <w:t>94.710</w:t>
      </w:r>
      <w:r>
        <w:t>,00</w:t>
      </w:r>
    </w:p>
    <w:p w:rsidR="004D4EA5" w:rsidRDefault="004D4EA5" w:rsidP="002D02CE">
      <w:r>
        <w:t>-kapitaln</w:t>
      </w:r>
      <w:r w:rsidR="00416755">
        <w:t>e</w:t>
      </w:r>
      <w:r>
        <w:t xml:space="preserve"> donacije                                                                                                  </w:t>
      </w:r>
      <w:r w:rsidR="00416755">
        <w:t xml:space="preserve">   </w:t>
      </w:r>
      <w:r>
        <w:t xml:space="preserve">   </w:t>
      </w:r>
      <w:r w:rsidR="00761412">
        <w:t xml:space="preserve">            </w:t>
      </w:r>
      <w:r w:rsidR="001229BA">
        <w:t xml:space="preserve"> </w:t>
      </w:r>
      <w:r w:rsidR="00761412">
        <w:t xml:space="preserve">      </w:t>
      </w:r>
      <w:r>
        <w:t xml:space="preserve">   </w:t>
      </w:r>
      <w:r w:rsidR="000F2B8E">
        <w:t>60.539</w:t>
      </w:r>
      <w:r>
        <w:t>,00.</w:t>
      </w:r>
    </w:p>
    <w:p w:rsidR="004D4EA5" w:rsidRDefault="00416755" w:rsidP="002D02CE">
      <w:r>
        <w:t>K</w:t>
      </w:r>
      <w:r w:rsidR="004D4EA5">
        <w:t>apitaln</w:t>
      </w:r>
      <w:r>
        <w:t>e</w:t>
      </w:r>
      <w:r w:rsidR="004D4EA5">
        <w:t xml:space="preserve"> donacije se odnose na donacije knjiga u školsku knjižnicu</w:t>
      </w:r>
      <w:r w:rsidR="007A357C">
        <w:t xml:space="preserve"> i donaciju uređaja za pranje podova</w:t>
      </w:r>
      <w:r w:rsidR="004D4EA5">
        <w:t>.</w:t>
      </w:r>
    </w:p>
    <w:p w:rsidR="004D4EA5" w:rsidRPr="00416755" w:rsidRDefault="004D4EA5" w:rsidP="002D02CE">
      <w:pPr>
        <w:rPr>
          <w:b/>
        </w:rPr>
      </w:pPr>
      <w:r w:rsidRPr="00416755">
        <w:rPr>
          <w:b/>
        </w:rPr>
        <w:t>Prihodi za posebne namjene</w:t>
      </w:r>
    </w:p>
    <w:p w:rsidR="004D4EA5" w:rsidRDefault="004D4EA5" w:rsidP="002D02CE">
      <w:r>
        <w:t>Prihodi za posebne namjene</w:t>
      </w:r>
      <w:r w:rsidR="00592332">
        <w:t xml:space="preserve"> ostvareni su u u</w:t>
      </w:r>
      <w:r w:rsidR="00416755">
        <w:t>k</w:t>
      </w:r>
      <w:r w:rsidR="00592332">
        <w:t xml:space="preserve">upnom iznosu od </w:t>
      </w:r>
      <w:r w:rsidR="007A357C">
        <w:t>75</w:t>
      </w:r>
      <w:r w:rsidR="00592332">
        <w:t>.</w:t>
      </w:r>
      <w:r w:rsidR="007A357C">
        <w:t>980</w:t>
      </w:r>
      <w:r w:rsidR="00592332">
        <w:t>,00 kuna i u ukupnim prihodima sudjeluju s 0,</w:t>
      </w:r>
      <w:r w:rsidR="007A357C">
        <w:t>46</w:t>
      </w:r>
      <w:r w:rsidR="00592332">
        <w:t xml:space="preserve"> % a sastoje se od </w:t>
      </w:r>
    </w:p>
    <w:p w:rsidR="00592332" w:rsidRDefault="00592332" w:rsidP="002D02CE">
      <w:r>
        <w:t xml:space="preserve">-sufinanciranje cijene usluge, participacije i slično       </w:t>
      </w:r>
      <w:r w:rsidR="00761412">
        <w:t xml:space="preserve">              </w:t>
      </w:r>
      <w:r>
        <w:t xml:space="preserve">                                            </w:t>
      </w:r>
      <w:r w:rsidR="00416755">
        <w:t xml:space="preserve"> </w:t>
      </w:r>
      <w:r w:rsidR="001229BA">
        <w:t xml:space="preserve"> </w:t>
      </w:r>
      <w:r w:rsidR="00416755">
        <w:t xml:space="preserve"> </w:t>
      </w:r>
      <w:r>
        <w:t xml:space="preserve">     </w:t>
      </w:r>
      <w:r w:rsidR="007A357C">
        <w:t>3</w:t>
      </w:r>
      <w:r>
        <w:t>.</w:t>
      </w:r>
      <w:r w:rsidR="007A357C">
        <w:t>230</w:t>
      </w:r>
      <w:r>
        <w:t>,00</w:t>
      </w:r>
    </w:p>
    <w:p w:rsidR="00592332" w:rsidRDefault="00592332" w:rsidP="002D02CE">
      <w:r>
        <w:t xml:space="preserve">-ostali nespomenuti prihodi po posebnim propisima  </w:t>
      </w:r>
      <w:r w:rsidR="00761412">
        <w:t xml:space="preserve">               </w:t>
      </w:r>
      <w:r>
        <w:t xml:space="preserve">                                             </w:t>
      </w:r>
      <w:r w:rsidR="00416755">
        <w:t xml:space="preserve"> </w:t>
      </w:r>
      <w:r w:rsidR="001229BA">
        <w:t xml:space="preserve"> </w:t>
      </w:r>
      <w:r>
        <w:t xml:space="preserve">   </w:t>
      </w:r>
      <w:r w:rsidR="007A357C">
        <w:t>72</w:t>
      </w:r>
      <w:r>
        <w:t>.</w:t>
      </w:r>
      <w:r w:rsidR="007A357C">
        <w:t>750</w:t>
      </w:r>
      <w:r>
        <w:t>,00</w:t>
      </w:r>
    </w:p>
    <w:p w:rsidR="00592332" w:rsidRPr="00416755" w:rsidRDefault="00592332" w:rsidP="002D02CE">
      <w:pPr>
        <w:rPr>
          <w:b/>
        </w:rPr>
      </w:pPr>
      <w:r w:rsidRPr="00416755">
        <w:rPr>
          <w:b/>
        </w:rPr>
        <w:t>Pomoći</w:t>
      </w:r>
    </w:p>
    <w:p w:rsidR="00592332" w:rsidRDefault="00592332" w:rsidP="002D02CE">
      <w:r>
        <w:t>Pomoći su ostvarene u ukupnom iznosu od 1</w:t>
      </w:r>
      <w:r w:rsidR="007A357C">
        <w:t>4</w:t>
      </w:r>
      <w:r>
        <w:t>.</w:t>
      </w:r>
      <w:r w:rsidR="007A357C">
        <w:t>311</w:t>
      </w:r>
      <w:r>
        <w:t>.</w:t>
      </w:r>
      <w:r w:rsidR="007A357C">
        <w:t>119</w:t>
      </w:r>
      <w:r>
        <w:t>,00 kuna i u ukupnim prihodima sudjeluju s 8</w:t>
      </w:r>
      <w:r w:rsidR="007A357C">
        <w:t>6</w:t>
      </w:r>
      <w:r>
        <w:t>,</w:t>
      </w:r>
      <w:r w:rsidR="007A357C">
        <w:t>55</w:t>
      </w:r>
      <w:r>
        <w:t xml:space="preserve">% a sastoje se od </w:t>
      </w:r>
    </w:p>
    <w:p w:rsidR="00592332" w:rsidRDefault="00592332" w:rsidP="002D02CE">
      <w:r>
        <w:t>-</w:t>
      </w:r>
      <w:r w:rsidR="007A357C">
        <w:t>p</w:t>
      </w:r>
      <w:r>
        <w:t xml:space="preserve">omoći proračunskim korisnicima iz proračuna koji im nije nadležan         </w:t>
      </w:r>
      <w:r w:rsidR="00416755">
        <w:t xml:space="preserve">  </w:t>
      </w:r>
      <w:r>
        <w:t xml:space="preserve">   </w:t>
      </w:r>
      <w:r w:rsidR="00761412">
        <w:t xml:space="preserve">        </w:t>
      </w:r>
      <w:r>
        <w:t xml:space="preserve">      1</w:t>
      </w:r>
      <w:r w:rsidR="007A357C">
        <w:t>4</w:t>
      </w:r>
      <w:r>
        <w:t>.</w:t>
      </w:r>
      <w:r w:rsidR="007A357C">
        <w:t>098</w:t>
      </w:r>
      <w:r>
        <w:t>.</w:t>
      </w:r>
      <w:r w:rsidR="007A357C">
        <w:t>778</w:t>
      </w:r>
      <w:r>
        <w:t>,00</w:t>
      </w:r>
    </w:p>
    <w:p w:rsidR="00592332" w:rsidRDefault="00592332" w:rsidP="002D02CE">
      <w:r>
        <w:t xml:space="preserve">-kapitalne pomoći proračunskim korisnicima iz proračuna koji im nije nadležan   </w:t>
      </w:r>
      <w:r w:rsidR="00416755">
        <w:t xml:space="preserve">  </w:t>
      </w:r>
      <w:r w:rsidR="00761412">
        <w:t xml:space="preserve">        </w:t>
      </w:r>
      <w:r>
        <w:t xml:space="preserve">   2</w:t>
      </w:r>
      <w:r w:rsidR="007A357C">
        <w:t>12.341</w:t>
      </w:r>
      <w:r>
        <w:t>,00</w:t>
      </w:r>
    </w:p>
    <w:p w:rsidR="00592332" w:rsidRDefault="007A357C" w:rsidP="002D02CE">
      <w:r>
        <w:t>K</w:t>
      </w:r>
      <w:r w:rsidR="00592332">
        <w:t>ap</w:t>
      </w:r>
      <w:r w:rsidR="00416755">
        <w:t>i</w:t>
      </w:r>
      <w:r w:rsidR="00592332">
        <w:t xml:space="preserve">talne  pomoći se odnose </w:t>
      </w:r>
      <w:r>
        <w:t>za</w:t>
      </w:r>
      <w:r w:rsidR="00592332">
        <w:t xml:space="preserve"> nabav</w:t>
      </w:r>
      <w:r>
        <w:t>u</w:t>
      </w:r>
      <w:r w:rsidR="00592332">
        <w:t xml:space="preserve"> udžbenik</w:t>
      </w:r>
      <w:r>
        <w:t>a</w:t>
      </w:r>
      <w:r w:rsidR="00592332">
        <w:t>.</w:t>
      </w:r>
    </w:p>
    <w:p w:rsidR="00416755" w:rsidRPr="009652F4" w:rsidRDefault="00416755" w:rsidP="009652F4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9652F4">
        <w:rPr>
          <w:b/>
          <w:sz w:val="24"/>
          <w:szCs w:val="24"/>
        </w:rPr>
        <w:t>Rashodi i izdaci</w:t>
      </w:r>
    </w:p>
    <w:p w:rsidR="00416755" w:rsidRDefault="00416755" w:rsidP="00416755">
      <w:pPr>
        <w:ind w:left="360"/>
      </w:pPr>
      <w:r w:rsidRPr="00416755">
        <w:t>Ukupni rashodi i izdaci izvršeni su u iznosu od</w:t>
      </w:r>
      <w:r>
        <w:t xml:space="preserve"> 1</w:t>
      </w:r>
      <w:r w:rsidR="007A357C">
        <w:t>6</w:t>
      </w:r>
      <w:r>
        <w:t>.</w:t>
      </w:r>
      <w:r w:rsidR="007A357C">
        <w:t>656</w:t>
      </w:r>
      <w:r>
        <w:t>.</w:t>
      </w:r>
      <w:r w:rsidR="007A357C">
        <w:t>156</w:t>
      </w:r>
      <w:r>
        <w:t xml:space="preserve">,00 kuna što je za </w:t>
      </w:r>
      <w:r w:rsidR="007A357C">
        <w:t>1</w:t>
      </w:r>
      <w:r w:rsidR="00DC2163">
        <w:t xml:space="preserve">0,75 </w:t>
      </w:r>
      <w:r>
        <w:t>% manje od plana.</w:t>
      </w:r>
    </w:p>
    <w:p w:rsidR="00416755" w:rsidRDefault="00416755" w:rsidP="00416755">
      <w:pPr>
        <w:ind w:left="360"/>
      </w:pPr>
      <w:r>
        <w:t>Promatrajući ukupnu strukturu rashoda i izdataka, ona se sastoji od: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6755" w:rsidTr="0008172D">
        <w:tc>
          <w:tcPr>
            <w:tcW w:w="2265" w:type="dxa"/>
          </w:tcPr>
          <w:p w:rsidR="00416755" w:rsidRDefault="00416755" w:rsidP="00416755">
            <w:pPr>
              <w:jc w:val="center"/>
            </w:pPr>
            <w:r>
              <w:t>Rashodi i izdaci</w:t>
            </w:r>
          </w:p>
        </w:tc>
        <w:tc>
          <w:tcPr>
            <w:tcW w:w="2265" w:type="dxa"/>
          </w:tcPr>
          <w:p w:rsidR="00416755" w:rsidRDefault="00416755" w:rsidP="007A357C">
            <w:pPr>
              <w:jc w:val="center"/>
            </w:pPr>
            <w:r>
              <w:t>Plan 202</w:t>
            </w:r>
            <w:r w:rsidR="007A357C">
              <w:t>2</w:t>
            </w:r>
            <w:r>
              <w:t>. godine</w:t>
            </w:r>
          </w:p>
        </w:tc>
        <w:tc>
          <w:tcPr>
            <w:tcW w:w="2266" w:type="dxa"/>
          </w:tcPr>
          <w:p w:rsidR="00416755" w:rsidRDefault="00416755" w:rsidP="007A357C">
            <w:pPr>
              <w:jc w:val="center"/>
            </w:pPr>
            <w:r>
              <w:t>Ostvarenje 202</w:t>
            </w:r>
            <w:r w:rsidR="007A357C">
              <w:t>2</w:t>
            </w:r>
            <w:r>
              <w:t>. godine</w:t>
            </w:r>
          </w:p>
        </w:tc>
        <w:tc>
          <w:tcPr>
            <w:tcW w:w="2266" w:type="dxa"/>
          </w:tcPr>
          <w:p w:rsidR="00416755" w:rsidRDefault="00416755" w:rsidP="0008172D">
            <w:pPr>
              <w:jc w:val="center"/>
            </w:pPr>
            <w:r>
              <w:t>% ostvarenja</w:t>
            </w:r>
          </w:p>
        </w:tc>
      </w:tr>
      <w:tr w:rsidR="00416755" w:rsidTr="0008172D">
        <w:tc>
          <w:tcPr>
            <w:tcW w:w="2265" w:type="dxa"/>
          </w:tcPr>
          <w:p w:rsidR="00416755" w:rsidRDefault="00416755" w:rsidP="0008172D">
            <w:r>
              <w:t>Opći prihodi i primici</w:t>
            </w:r>
          </w:p>
        </w:tc>
        <w:tc>
          <w:tcPr>
            <w:tcW w:w="2265" w:type="dxa"/>
          </w:tcPr>
          <w:p w:rsidR="00416755" w:rsidRDefault="00416755" w:rsidP="00EA59B0">
            <w:pPr>
              <w:jc w:val="right"/>
            </w:pPr>
            <w:r>
              <w:t>2.</w:t>
            </w:r>
            <w:r w:rsidR="007A357C">
              <w:t>051</w:t>
            </w:r>
            <w:r>
              <w:t>.</w:t>
            </w:r>
            <w:r w:rsidR="00EA59B0">
              <w:t>434</w:t>
            </w:r>
            <w:r>
              <w:t>,00</w:t>
            </w:r>
          </w:p>
        </w:tc>
        <w:tc>
          <w:tcPr>
            <w:tcW w:w="2266" w:type="dxa"/>
          </w:tcPr>
          <w:p w:rsidR="00416755" w:rsidRDefault="00DC2163" w:rsidP="0008172D">
            <w:pPr>
              <w:jc w:val="right"/>
            </w:pPr>
            <w:r>
              <w:t>1.827.423,00</w:t>
            </w:r>
          </w:p>
        </w:tc>
        <w:tc>
          <w:tcPr>
            <w:tcW w:w="2266" w:type="dxa"/>
          </w:tcPr>
          <w:p w:rsidR="00416755" w:rsidRDefault="00DC2163" w:rsidP="00DC2163">
            <w:pPr>
              <w:jc w:val="right"/>
            </w:pPr>
            <w:r>
              <w:t>89,08</w:t>
            </w:r>
          </w:p>
        </w:tc>
      </w:tr>
      <w:tr w:rsidR="00416755" w:rsidTr="0008172D">
        <w:tc>
          <w:tcPr>
            <w:tcW w:w="2265" w:type="dxa"/>
          </w:tcPr>
          <w:p w:rsidR="00416755" w:rsidRDefault="00416755" w:rsidP="0008172D">
            <w:r>
              <w:t>Vlastiti prihodi</w:t>
            </w:r>
          </w:p>
        </w:tc>
        <w:tc>
          <w:tcPr>
            <w:tcW w:w="2265" w:type="dxa"/>
          </w:tcPr>
          <w:p w:rsidR="00416755" w:rsidRDefault="00DC2163" w:rsidP="00B42E06">
            <w:pPr>
              <w:jc w:val="right"/>
            </w:pPr>
            <w:r>
              <w:t>714.544,00</w:t>
            </w:r>
          </w:p>
        </w:tc>
        <w:tc>
          <w:tcPr>
            <w:tcW w:w="2266" w:type="dxa"/>
          </w:tcPr>
          <w:p w:rsidR="00416755" w:rsidRDefault="00DC2163" w:rsidP="00DC2163">
            <w:pPr>
              <w:jc w:val="right"/>
            </w:pPr>
            <w:r>
              <w:t>605.685</w:t>
            </w:r>
            <w:r w:rsidR="00416755">
              <w:t>,00</w:t>
            </w:r>
          </w:p>
        </w:tc>
        <w:tc>
          <w:tcPr>
            <w:tcW w:w="2266" w:type="dxa"/>
          </w:tcPr>
          <w:p w:rsidR="00416755" w:rsidRDefault="00DC2163" w:rsidP="00B42E06">
            <w:pPr>
              <w:jc w:val="right"/>
            </w:pPr>
            <w:r>
              <w:t>84,77</w:t>
            </w:r>
          </w:p>
        </w:tc>
      </w:tr>
      <w:tr w:rsidR="00416755" w:rsidTr="0008172D">
        <w:tc>
          <w:tcPr>
            <w:tcW w:w="2265" w:type="dxa"/>
          </w:tcPr>
          <w:p w:rsidR="00416755" w:rsidRDefault="00416755" w:rsidP="0008172D">
            <w:r>
              <w:t>Prihodi za posebne namjene</w:t>
            </w:r>
          </w:p>
        </w:tc>
        <w:tc>
          <w:tcPr>
            <w:tcW w:w="2265" w:type="dxa"/>
          </w:tcPr>
          <w:p w:rsidR="00416755" w:rsidRDefault="00DC2163" w:rsidP="00DC2163">
            <w:pPr>
              <w:jc w:val="right"/>
            </w:pPr>
            <w:r>
              <w:t>138.</w:t>
            </w:r>
            <w:r w:rsidR="004404A7">
              <w:t>.19</w:t>
            </w:r>
            <w:r>
              <w:t>9,00</w:t>
            </w:r>
          </w:p>
        </w:tc>
        <w:tc>
          <w:tcPr>
            <w:tcW w:w="2266" w:type="dxa"/>
          </w:tcPr>
          <w:p w:rsidR="00416755" w:rsidRDefault="004404A7" w:rsidP="00DC2163">
            <w:pPr>
              <w:jc w:val="right"/>
            </w:pPr>
            <w:r>
              <w:t>4</w:t>
            </w:r>
            <w:r w:rsidR="00DC2163">
              <w:t>8</w:t>
            </w:r>
            <w:r>
              <w:t>.</w:t>
            </w:r>
            <w:r w:rsidR="00DC2163">
              <w:t>379</w:t>
            </w:r>
            <w:r>
              <w:t>,00</w:t>
            </w:r>
          </w:p>
        </w:tc>
        <w:tc>
          <w:tcPr>
            <w:tcW w:w="2266" w:type="dxa"/>
          </w:tcPr>
          <w:p w:rsidR="00416755" w:rsidRDefault="00DC2163" w:rsidP="00DC2163">
            <w:pPr>
              <w:jc w:val="right"/>
            </w:pPr>
            <w:r>
              <w:t>35,01</w:t>
            </w:r>
          </w:p>
        </w:tc>
      </w:tr>
      <w:tr w:rsidR="00DC2163" w:rsidTr="0008172D">
        <w:tc>
          <w:tcPr>
            <w:tcW w:w="2265" w:type="dxa"/>
          </w:tcPr>
          <w:p w:rsidR="00DC2163" w:rsidRDefault="00DC2163" w:rsidP="0008172D">
            <w:r>
              <w:t>Donacije</w:t>
            </w:r>
          </w:p>
        </w:tc>
        <w:tc>
          <w:tcPr>
            <w:tcW w:w="2265" w:type="dxa"/>
          </w:tcPr>
          <w:p w:rsidR="00DC2163" w:rsidRDefault="00DC2163" w:rsidP="00DC2163">
            <w:pPr>
              <w:jc w:val="right"/>
            </w:pPr>
            <w:r>
              <w:t>49.140,00</w:t>
            </w:r>
          </w:p>
        </w:tc>
        <w:tc>
          <w:tcPr>
            <w:tcW w:w="2266" w:type="dxa"/>
          </w:tcPr>
          <w:p w:rsidR="00DC2163" w:rsidRDefault="00DC2163" w:rsidP="0008172D">
            <w:pPr>
              <w:jc w:val="right"/>
            </w:pPr>
            <w:r>
              <w:t>49.139,00</w:t>
            </w:r>
          </w:p>
        </w:tc>
        <w:tc>
          <w:tcPr>
            <w:tcW w:w="2266" w:type="dxa"/>
          </w:tcPr>
          <w:p w:rsidR="00DC2163" w:rsidRDefault="00DC2163" w:rsidP="0008172D">
            <w:pPr>
              <w:jc w:val="right"/>
            </w:pPr>
            <w:r>
              <w:t>99,99</w:t>
            </w:r>
          </w:p>
        </w:tc>
      </w:tr>
      <w:tr w:rsidR="00416755" w:rsidTr="0008172D">
        <w:tc>
          <w:tcPr>
            <w:tcW w:w="2265" w:type="dxa"/>
          </w:tcPr>
          <w:p w:rsidR="00416755" w:rsidRDefault="00416755" w:rsidP="0008172D">
            <w:r>
              <w:t>Pomoći</w:t>
            </w:r>
          </w:p>
        </w:tc>
        <w:tc>
          <w:tcPr>
            <w:tcW w:w="2265" w:type="dxa"/>
          </w:tcPr>
          <w:p w:rsidR="00416755" w:rsidRDefault="004404A7" w:rsidP="00DC2163">
            <w:pPr>
              <w:jc w:val="right"/>
            </w:pPr>
            <w:r>
              <w:t>1</w:t>
            </w:r>
            <w:r w:rsidR="00DC2163">
              <w:t>5</w:t>
            </w:r>
            <w:r>
              <w:t>.</w:t>
            </w:r>
            <w:r w:rsidR="00DC2163">
              <w:t>708</w:t>
            </w:r>
            <w:r>
              <w:t>.</w:t>
            </w:r>
            <w:r w:rsidR="00DC2163">
              <w:t>823</w:t>
            </w:r>
            <w:r>
              <w:t>,00</w:t>
            </w:r>
          </w:p>
        </w:tc>
        <w:tc>
          <w:tcPr>
            <w:tcW w:w="2266" w:type="dxa"/>
          </w:tcPr>
          <w:p w:rsidR="00416755" w:rsidRDefault="004404A7" w:rsidP="00DC2163">
            <w:pPr>
              <w:jc w:val="right"/>
            </w:pPr>
            <w:r>
              <w:t>1</w:t>
            </w:r>
            <w:r w:rsidR="00DC2163">
              <w:t>4</w:t>
            </w:r>
            <w:r>
              <w:t>.</w:t>
            </w:r>
            <w:r w:rsidR="00DC2163">
              <w:t>125</w:t>
            </w:r>
            <w:r>
              <w:t>.</w:t>
            </w:r>
            <w:r w:rsidR="00DC2163">
              <w:t>530</w:t>
            </w:r>
            <w:r>
              <w:t>,00</w:t>
            </w:r>
          </w:p>
        </w:tc>
        <w:tc>
          <w:tcPr>
            <w:tcW w:w="2266" w:type="dxa"/>
          </w:tcPr>
          <w:p w:rsidR="00416755" w:rsidRDefault="00DC2163" w:rsidP="00DC2163">
            <w:pPr>
              <w:jc w:val="right"/>
            </w:pPr>
            <w:r>
              <w:t>89,92</w:t>
            </w:r>
          </w:p>
        </w:tc>
      </w:tr>
    </w:tbl>
    <w:p w:rsidR="00416755" w:rsidRPr="00416755" w:rsidRDefault="00416755" w:rsidP="00416755">
      <w:pPr>
        <w:ind w:left="360"/>
      </w:pPr>
    </w:p>
    <w:p w:rsidR="004404A7" w:rsidRPr="00454454" w:rsidRDefault="00416755" w:rsidP="004404A7">
      <w:pPr>
        <w:rPr>
          <w:b/>
        </w:rPr>
      </w:pPr>
      <w:r w:rsidRPr="00416755">
        <w:lastRenderedPageBreak/>
        <w:t xml:space="preserve"> </w:t>
      </w:r>
      <w:r w:rsidR="004404A7" w:rsidRPr="00454454">
        <w:rPr>
          <w:b/>
        </w:rPr>
        <w:t>Opći prihodi i primici</w:t>
      </w:r>
    </w:p>
    <w:p w:rsidR="004404A7" w:rsidRDefault="004404A7" w:rsidP="004404A7">
      <w:r>
        <w:t xml:space="preserve">Opći prihodi i primici su ostvareni u ukupnom iznosu od </w:t>
      </w:r>
      <w:r w:rsidR="00DC2163">
        <w:t>1.827</w:t>
      </w:r>
      <w:r>
        <w:t>.</w:t>
      </w:r>
      <w:r w:rsidR="00DC2163">
        <w:t>423</w:t>
      </w:r>
      <w:r>
        <w:t>,00 kuna i u ukupnim rashodima s</w:t>
      </w:r>
      <w:r w:rsidR="00761412">
        <w:t xml:space="preserve">udjeluju s </w:t>
      </w:r>
      <w:r>
        <w:t xml:space="preserve"> </w:t>
      </w:r>
      <w:r w:rsidR="00DC2163">
        <w:t xml:space="preserve">9,79 </w:t>
      </w:r>
      <w:r>
        <w:t>%  a sastoje se od</w:t>
      </w:r>
    </w:p>
    <w:p w:rsidR="004404A7" w:rsidRDefault="004404A7" w:rsidP="004404A7">
      <w:r>
        <w:t xml:space="preserve">-rashoda za zaposlene                                                                                                </w:t>
      </w:r>
      <w:r w:rsidR="00761412">
        <w:t xml:space="preserve">                     </w:t>
      </w:r>
      <w:r>
        <w:t xml:space="preserve">    </w:t>
      </w:r>
      <w:r w:rsidR="00DC2163">
        <w:t>437</w:t>
      </w:r>
      <w:r>
        <w:t>.</w:t>
      </w:r>
      <w:r w:rsidR="00DC2163">
        <w:t>813</w:t>
      </w:r>
      <w:r>
        <w:t>,00</w:t>
      </w:r>
    </w:p>
    <w:p w:rsidR="004404A7" w:rsidRDefault="004404A7" w:rsidP="004404A7">
      <w:r>
        <w:t xml:space="preserve">-naknade troškova zaposlenima                                                                           </w:t>
      </w:r>
      <w:r w:rsidR="00761412">
        <w:t xml:space="preserve">                          </w:t>
      </w:r>
      <w:r>
        <w:t xml:space="preserve">      </w:t>
      </w:r>
      <w:r w:rsidR="00F357E9">
        <w:t>80</w:t>
      </w:r>
      <w:r>
        <w:t>.</w:t>
      </w:r>
      <w:r w:rsidR="00F357E9">
        <w:t>149</w:t>
      </w:r>
      <w:r>
        <w:t>,00</w:t>
      </w:r>
    </w:p>
    <w:p w:rsidR="004404A7" w:rsidRDefault="004404A7" w:rsidP="004404A7">
      <w:r>
        <w:t xml:space="preserve">-rashoda za materijal i energiju        </w:t>
      </w:r>
      <w:r w:rsidR="00761412">
        <w:t xml:space="preserve">                     </w:t>
      </w:r>
      <w:r>
        <w:t xml:space="preserve">                                                                             </w:t>
      </w:r>
      <w:r w:rsidR="00DC2163">
        <w:t>934</w:t>
      </w:r>
      <w:r>
        <w:t>.</w:t>
      </w:r>
      <w:r w:rsidR="00DC2163">
        <w:t>242</w:t>
      </w:r>
      <w:r>
        <w:t>,00</w:t>
      </w:r>
    </w:p>
    <w:p w:rsidR="004404A7" w:rsidRDefault="004404A7" w:rsidP="004404A7">
      <w:r>
        <w:t xml:space="preserve">-rashoda za usluge                                                   </w:t>
      </w:r>
      <w:r w:rsidR="00761412">
        <w:t xml:space="preserve">                   </w:t>
      </w:r>
      <w:r>
        <w:t xml:space="preserve">                                                          </w:t>
      </w:r>
      <w:r w:rsidR="00DC2163">
        <w:t>356</w:t>
      </w:r>
      <w:r>
        <w:t>.</w:t>
      </w:r>
      <w:r w:rsidR="00DC2163">
        <w:t>556</w:t>
      </w:r>
      <w:r>
        <w:t>,00</w:t>
      </w:r>
    </w:p>
    <w:p w:rsidR="004404A7" w:rsidRDefault="004404A7" w:rsidP="004404A7">
      <w:r>
        <w:t>-</w:t>
      </w:r>
      <w:r w:rsidR="00DC2163">
        <w:t xml:space="preserve">-opstali nespomenuti rashodi poslovanja                                                                                           6.929,00 </w:t>
      </w:r>
      <w:r>
        <w:t xml:space="preserve">                                                  </w:t>
      </w:r>
      <w:r w:rsidR="00761412">
        <w:t xml:space="preserve">                   </w:t>
      </w:r>
      <w:r>
        <w:t xml:space="preserve">                </w:t>
      </w:r>
    </w:p>
    <w:p w:rsidR="00F357E9" w:rsidRDefault="007A4C96" w:rsidP="002D02CE">
      <w:pPr>
        <w:rPr>
          <w:b/>
        </w:rPr>
      </w:pPr>
      <w:r>
        <w:t>-Rashodi za nabavu ne</w:t>
      </w:r>
      <w:r w:rsidR="002D2470">
        <w:t xml:space="preserve"> </w:t>
      </w:r>
      <w:r>
        <w:t xml:space="preserve">proizvedene dugotrajne imovine                                         </w:t>
      </w:r>
      <w:r w:rsidR="00761412">
        <w:t xml:space="preserve">                </w:t>
      </w:r>
      <w:r>
        <w:t xml:space="preserve">       </w:t>
      </w:r>
      <w:r w:rsidR="00DC2163">
        <w:t>11.734,00</w:t>
      </w:r>
      <w:r>
        <w:t xml:space="preserve">  </w:t>
      </w:r>
      <w:r w:rsidR="00592332" w:rsidRPr="000B656E">
        <w:rPr>
          <w:b/>
        </w:rPr>
        <w:t xml:space="preserve">     </w:t>
      </w:r>
    </w:p>
    <w:p w:rsidR="00592332" w:rsidRPr="000B656E" w:rsidRDefault="007A4C96" w:rsidP="002D02CE">
      <w:pPr>
        <w:rPr>
          <w:b/>
        </w:rPr>
      </w:pPr>
      <w:r w:rsidRPr="000B656E">
        <w:rPr>
          <w:b/>
        </w:rPr>
        <w:t>Vlastiti prihodi</w:t>
      </w:r>
    </w:p>
    <w:p w:rsidR="007A4C96" w:rsidRDefault="007A4C96" w:rsidP="002D02CE">
      <w:r>
        <w:t xml:space="preserve">Ukupni rashodi su ostvareni u iznosu od </w:t>
      </w:r>
      <w:r w:rsidR="00F357E9">
        <w:t>6</w:t>
      </w:r>
      <w:r>
        <w:t>05.</w:t>
      </w:r>
      <w:r w:rsidR="00F357E9">
        <w:t>685</w:t>
      </w:r>
      <w:r>
        <w:t xml:space="preserve">,00 i ukupnim rashodima sudjeluju s </w:t>
      </w:r>
      <w:r w:rsidR="00F357E9">
        <w:t>3</w:t>
      </w:r>
      <w:r>
        <w:t>,</w:t>
      </w:r>
      <w:r w:rsidR="00F357E9">
        <w:t>64</w:t>
      </w:r>
      <w:r w:rsidR="00E42D0B">
        <w:t xml:space="preserve"> </w:t>
      </w:r>
      <w:r>
        <w:t xml:space="preserve">% a sastoje se od </w:t>
      </w:r>
    </w:p>
    <w:p w:rsidR="007A4C96" w:rsidRDefault="007A4C96" w:rsidP="002D02CE">
      <w:r>
        <w:t xml:space="preserve">-rashodi za zaposlene                                                                                   </w:t>
      </w:r>
      <w:r w:rsidR="00761412">
        <w:t xml:space="preserve">                                 </w:t>
      </w:r>
      <w:r>
        <w:t xml:space="preserve">   </w:t>
      </w:r>
      <w:r w:rsidR="00761412">
        <w:t xml:space="preserve"> </w:t>
      </w:r>
      <w:r>
        <w:t xml:space="preserve">   1</w:t>
      </w:r>
      <w:r w:rsidR="00F357E9">
        <w:t>65</w:t>
      </w:r>
      <w:r>
        <w:t>.</w:t>
      </w:r>
      <w:r w:rsidR="00F357E9">
        <w:t>247</w:t>
      </w:r>
      <w:r>
        <w:t>,00</w:t>
      </w:r>
    </w:p>
    <w:p w:rsidR="007A4C96" w:rsidRDefault="007A4C96" w:rsidP="002D02CE">
      <w:r>
        <w:t xml:space="preserve">-naknada troškova zaposlenima                                                                      </w:t>
      </w:r>
      <w:r w:rsidR="00761412">
        <w:t xml:space="preserve">                                 </w:t>
      </w:r>
      <w:r>
        <w:t xml:space="preserve">   </w:t>
      </w:r>
      <w:r w:rsidR="00761412">
        <w:t xml:space="preserve"> </w:t>
      </w:r>
      <w:r>
        <w:t xml:space="preserve">  8.934,00</w:t>
      </w:r>
    </w:p>
    <w:p w:rsidR="007A4C96" w:rsidRDefault="007A4C96" w:rsidP="002D02CE">
      <w:r>
        <w:t xml:space="preserve">-rashoda za materijal i energiju                                                                </w:t>
      </w:r>
      <w:r w:rsidR="00761412">
        <w:t xml:space="preserve">                            </w:t>
      </w:r>
      <w:r w:rsidR="001229BA">
        <w:t xml:space="preserve">  </w:t>
      </w:r>
      <w:r w:rsidR="00761412">
        <w:t xml:space="preserve">      </w:t>
      </w:r>
      <w:r>
        <w:t xml:space="preserve">     </w:t>
      </w:r>
      <w:r w:rsidR="00761412">
        <w:t xml:space="preserve"> </w:t>
      </w:r>
      <w:r>
        <w:t xml:space="preserve">  </w:t>
      </w:r>
      <w:r w:rsidR="00F357E9">
        <w:t>81.356,00</w:t>
      </w:r>
    </w:p>
    <w:p w:rsidR="007A4C96" w:rsidRDefault="007A4C96" w:rsidP="002D02CE">
      <w:r>
        <w:t xml:space="preserve">-rashoda za usluge                                                                                           </w:t>
      </w:r>
      <w:r w:rsidR="00761412">
        <w:t xml:space="preserve">                         </w:t>
      </w:r>
      <w:r w:rsidR="001229BA">
        <w:t xml:space="preserve">  </w:t>
      </w:r>
      <w:r w:rsidR="00761412">
        <w:t xml:space="preserve">       </w:t>
      </w:r>
      <w:r>
        <w:t xml:space="preserve">    </w:t>
      </w:r>
      <w:r w:rsidR="00155583">
        <w:t xml:space="preserve"> 99.634,00</w:t>
      </w:r>
    </w:p>
    <w:p w:rsidR="007A4C96" w:rsidRDefault="007A4C96" w:rsidP="002D02CE">
      <w:r>
        <w:t xml:space="preserve">-ostali nespomenuti rashodi poslovanja                                                         </w:t>
      </w:r>
      <w:r w:rsidR="00761412">
        <w:t xml:space="preserve">                        </w:t>
      </w:r>
      <w:r w:rsidR="001229BA">
        <w:t xml:space="preserve"> </w:t>
      </w:r>
      <w:r w:rsidR="00761412">
        <w:t xml:space="preserve">      </w:t>
      </w:r>
      <w:r>
        <w:t xml:space="preserve">   </w:t>
      </w:r>
      <w:r w:rsidR="00F357E9">
        <w:t>1</w:t>
      </w:r>
      <w:r w:rsidR="00155583">
        <w:t>68</w:t>
      </w:r>
      <w:r>
        <w:t>.</w:t>
      </w:r>
      <w:r w:rsidR="00F357E9">
        <w:t>7</w:t>
      </w:r>
      <w:r w:rsidR="00155583">
        <w:t>30</w:t>
      </w:r>
      <w:r>
        <w:t xml:space="preserve">,00   </w:t>
      </w:r>
    </w:p>
    <w:p w:rsidR="007A4C96" w:rsidRDefault="007A4C96" w:rsidP="002D02CE">
      <w:r>
        <w:t xml:space="preserve">-financijski rashodi                                                                                               </w:t>
      </w:r>
      <w:r w:rsidR="00761412">
        <w:t xml:space="preserve">                              </w:t>
      </w:r>
      <w:r>
        <w:t xml:space="preserve">       1.</w:t>
      </w:r>
      <w:r w:rsidR="00F357E9">
        <w:t>875</w:t>
      </w:r>
      <w:r>
        <w:t>,00</w:t>
      </w:r>
    </w:p>
    <w:p w:rsidR="007A4C96" w:rsidRDefault="007A4C96" w:rsidP="002D02CE">
      <w:r>
        <w:t xml:space="preserve">-rashodi za nabavu proizvedene dugotrajne imovine                                   </w:t>
      </w:r>
      <w:r w:rsidR="00761412">
        <w:t xml:space="preserve">                             </w:t>
      </w:r>
      <w:r>
        <w:t xml:space="preserve">      </w:t>
      </w:r>
      <w:r w:rsidR="00F357E9">
        <w:t>79</w:t>
      </w:r>
      <w:r>
        <w:t>.</w:t>
      </w:r>
      <w:r w:rsidR="00F357E9">
        <w:t>909</w:t>
      </w:r>
      <w:r>
        <w:t>,00</w:t>
      </w:r>
    </w:p>
    <w:p w:rsidR="000B656E" w:rsidRDefault="007A4C96" w:rsidP="002D02CE">
      <w:r>
        <w:t>a odnose se na nabavu</w:t>
      </w:r>
      <w:r w:rsidR="000B656E">
        <w:t>:</w:t>
      </w:r>
    </w:p>
    <w:p w:rsidR="007A4C96" w:rsidRDefault="000B656E" w:rsidP="002D02CE">
      <w:r>
        <w:t>-</w:t>
      </w:r>
      <w:r w:rsidR="007A4C96">
        <w:t xml:space="preserve"> </w:t>
      </w:r>
      <w:r w:rsidR="00F357E9">
        <w:t xml:space="preserve">uredska oprema i namještaj                      </w:t>
      </w:r>
      <w:r w:rsidR="00761412">
        <w:t xml:space="preserve">                                                                                    </w:t>
      </w:r>
      <w:r w:rsidR="001229BA">
        <w:t xml:space="preserve"> </w:t>
      </w:r>
      <w:r w:rsidR="00761412">
        <w:t xml:space="preserve">    </w:t>
      </w:r>
      <w:r w:rsidR="00F357E9">
        <w:t>49</w:t>
      </w:r>
      <w:r w:rsidR="007A4C96">
        <w:t>.</w:t>
      </w:r>
      <w:r w:rsidR="00F357E9">
        <w:t>388</w:t>
      </w:r>
      <w:r w:rsidR="007A4C96">
        <w:t>,00</w:t>
      </w:r>
    </w:p>
    <w:p w:rsidR="000B656E" w:rsidRDefault="000B656E" w:rsidP="002D02CE">
      <w:r>
        <w:t>-uređaja, strojeva i opreme u iznos od</w:t>
      </w:r>
      <w:r w:rsidR="00761412">
        <w:t xml:space="preserve">                                                                                               </w:t>
      </w:r>
      <w:r>
        <w:t xml:space="preserve"> 1</w:t>
      </w:r>
      <w:r w:rsidR="00155583">
        <w:t>9</w:t>
      </w:r>
      <w:r>
        <w:t>.</w:t>
      </w:r>
      <w:r w:rsidR="00155583">
        <w:t>396</w:t>
      </w:r>
      <w:r>
        <w:t xml:space="preserve">,00 </w:t>
      </w:r>
    </w:p>
    <w:p w:rsidR="000B656E" w:rsidRDefault="000B656E" w:rsidP="002D02CE">
      <w:r>
        <w:t xml:space="preserve">-knjige u iznosu od </w:t>
      </w:r>
      <w:r w:rsidR="00761412">
        <w:t xml:space="preserve">                                                                                                                                 </w:t>
      </w:r>
      <w:r w:rsidR="00155583">
        <w:t>11</w:t>
      </w:r>
      <w:r>
        <w:t>.</w:t>
      </w:r>
      <w:r w:rsidR="00155583">
        <w:t>125</w:t>
      </w:r>
      <w:r>
        <w:t>,00</w:t>
      </w:r>
    </w:p>
    <w:p w:rsidR="000B656E" w:rsidRPr="000B656E" w:rsidRDefault="000B656E" w:rsidP="002D02CE">
      <w:pPr>
        <w:rPr>
          <w:b/>
        </w:rPr>
      </w:pPr>
      <w:r w:rsidRPr="000B656E">
        <w:rPr>
          <w:b/>
        </w:rPr>
        <w:t>Prihodi za posebne namjene</w:t>
      </w:r>
    </w:p>
    <w:p w:rsidR="000B656E" w:rsidRDefault="000B656E" w:rsidP="002D02CE">
      <w:r>
        <w:t>Rashodi za posebne namjene iznose 4</w:t>
      </w:r>
      <w:r w:rsidR="00155583">
        <w:t>8</w:t>
      </w:r>
      <w:r>
        <w:t>.</w:t>
      </w:r>
      <w:r w:rsidR="00155583">
        <w:t>379</w:t>
      </w:r>
      <w:r>
        <w:t>,00 i u ukupnim rashodima sudjeluju s 0,</w:t>
      </w:r>
      <w:r w:rsidR="00155583">
        <w:t>29</w:t>
      </w:r>
      <w:r>
        <w:t xml:space="preserve"> % a sastoje se od </w:t>
      </w:r>
    </w:p>
    <w:p w:rsidR="000B656E" w:rsidRDefault="000B656E" w:rsidP="002D02CE">
      <w:r>
        <w:t xml:space="preserve">-rashoda za materijal i energiju                                                         </w:t>
      </w:r>
      <w:r w:rsidR="00761412">
        <w:t xml:space="preserve">                                                   </w:t>
      </w:r>
      <w:r>
        <w:t xml:space="preserve">   </w:t>
      </w:r>
      <w:r w:rsidR="00155583">
        <w:t>1</w:t>
      </w:r>
      <w:r>
        <w:t>.</w:t>
      </w:r>
      <w:r w:rsidR="00155583">
        <w:t>700</w:t>
      </w:r>
      <w:r>
        <w:t>,00</w:t>
      </w:r>
    </w:p>
    <w:p w:rsidR="000B656E" w:rsidRDefault="000B656E" w:rsidP="002D02CE">
      <w:r>
        <w:t xml:space="preserve">-rashoda za usluge                                                                             </w:t>
      </w:r>
      <w:r w:rsidR="00761412">
        <w:t xml:space="preserve">                                                  </w:t>
      </w:r>
      <w:r>
        <w:t xml:space="preserve">      </w:t>
      </w:r>
      <w:r w:rsidR="00155583">
        <w:t>4</w:t>
      </w:r>
      <w:r>
        <w:t>.</w:t>
      </w:r>
      <w:r w:rsidR="00155583">
        <w:t>392</w:t>
      </w:r>
      <w:r>
        <w:t>,00</w:t>
      </w:r>
    </w:p>
    <w:p w:rsidR="000B656E" w:rsidRDefault="000B656E" w:rsidP="002D02CE">
      <w:r>
        <w:t xml:space="preserve">-ostalih nespomenutih rashoda poslovanja                               </w:t>
      </w:r>
      <w:r w:rsidR="00761412">
        <w:t xml:space="preserve">                                                 </w:t>
      </w:r>
      <w:r>
        <w:t xml:space="preserve">      </w:t>
      </w:r>
      <w:r w:rsidR="0028360D">
        <w:t xml:space="preserve"> </w:t>
      </w:r>
      <w:r>
        <w:t xml:space="preserve"> </w:t>
      </w:r>
      <w:r w:rsidR="00155583">
        <w:t>42</w:t>
      </w:r>
      <w:r>
        <w:t>.</w:t>
      </w:r>
      <w:r w:rsidR="00155583">
        <w:t>287</w:t>
      </w:r>
      <w:r>
        <w:t>,00</w:t>
      </w:r>
    </w:p>
    <w:p w:rsidR="000B656E" w:rsidRPr="002D2470" w:rsidRDefault="000B656E" w:rsidP="002D02CE">
      <w:pPr>
        <w:rPr>
          <w:b/>
        </w:rPr>
      </w:pPr>
      <w:r w:rsidRPr="002D2470">
        <w:rPr>
          <w:b/>
        </w:rPr>
        <w:t>Pomoći</w:t>
      </w:r>
    </w:p>
    <w:p w:rsidR="000B656E" w:rsidRDefault="000B656E" w:rsidP="002D02CE">
      <w:r>
        <w:t>Rashodi za pomoći iznose 1</w:t>
      </w:r>
      <w:r w:rsidR="00155583">
        <w:t>4</w:t>
      </w:r>
      <w:r>
        <w:t>.</w:t>
      </w:r>
      <w:r w:rsidR="00155583">
        <w:t>125</w:t>
      </w:r>
      <w:r>
        <w:t>.</w:t>
      </w:r>
      <w:r w:rsidR="00155583">
        <w:t>530</w:t>
      </w:r>
      <w:r>
        <w:t xml:space="preserve">,00 i u ukupnim rashodima sudjeluju s </w:t>
      </w:r>
      <w:r w:rsidR="00E42D0B">
        <w:t>8</w:t>
      </w:r>
      <w:r w:rsidR="00155583">
        <w:t>4</w:t>
      </w:r>
      <w:r w:rsidR="00E42D0B">
        <w:t>,</w:t>
      </w:r>
      <w:r w:rsidR="00155583">
        <w:t>81</w:t>
      </w:r>
      <w:r w:rsidR="00E42D0B">
        <w:t xml:space="preserve"> % i sastoje se od </w:t>
      </w:r>
    </w:p>
    <w:p w:rsidR="00E42D0B" w:rsidRDefault="00E42D0B" w:rsidP="002D02CE">
      <w:r>
        <w:t>-</w:t>
      </w:r>
      <w:r w:rsidR="0028360D">
        <w:t>r</w:t>
      </w:r>
      <w:r>
        <w:t>ashod</w:t>
      </w:r>
      <w:r w:rsidR="0028360D">
        <w:t>a</w:t>
      </w:r>
      <w:r>
        <w:t xml:space="preserve"> za zaposlene</w:t>
      </w:r>
      <w:r w:rsidR="00A043C6">
        <w:t xml:space="preserve">                                                                                                 </w:t>
      </w:r>
      <w:r w:rsidR="0028360D">
        <w:t xml:space="preserve">               </w:t>
      </w:r>
      <w:r w:rsidR="00A043C6">
        <w:t xml:space="preserve">    1</w:t>
      </w:r>
      <w:r w:rsidR="00155583">
        <w:t>2</w:t>
      </w:r>
      <w:r w:rsidR="00A043C6">
        <w:t>.</w:t>
      </w:r>
      <w:r w:rsidR="00155583">
        <w:t>899</w:t>
      </w:r>
      <w:r w:rsidR="00A043C6">
        <w:t>.</w:t>
      </w:r>
      <w:r w:rsidR="00155583">
        <w:t>389</w:t>
      </w:r>
      <w:r w:rsidR="00A043C6">
        <w:t>,00</w:t>
      </w:r>
    </w:p>
    <w:p w:rsidR="00E42D0B" w:rsidRDefault="00E42D0B" w:rsidP="002D02CE">
      <w:r>
        <w:lastRenderedPageBreak/>
        <w:t>-naknade troškova zaposlenima</w:t>
      </w:r>
      <w:r w:rsidR="00A043C6">
        <w:t xml:space="preserve">                                                                                      </w:t>
      </w:r>
      <w:r w:rsidR="0028360D">
        <w:t xml:space="preserve">               </w:t>
      </w:r>
      <w:r w:rsidR="00A043C6">
        <w:t xml:space="preserve">    </w:t>
      </w:r>
      <w:r w:rsidR="00155583">
        <w:t>3</w:t>
      </w:r>
      <w:r w:rsidR="006463A0">
        <w:t>23.562</w:t>
      </w:r>
      <w:r w:rsidR="00A043C6">
        <w:t>,00</w:t>
      </w:r>
    </w:p>
    <w:p w:rsidR="00E42D0B" w:rsidRDefault="00E42D0B" w:rsidP="002D02CE">
      <w:r>
        <w:t>-rashodi za materijal i energiju</w:t>
      </w:r>
      <w:r w:rsidR="00A043C6">
        <w:t xml:space="preserve">                                                                                             </w:t>
      </w:r>
      <w:r w:rsidR="0028360D">
        <w:t xml:space="preserve">                </w:t>
      </w:r>
      <w:r w:rsidR="00A043C6">
        <w:t xml:space="preserve">   </w:t>
      </w:r>
      <w:r w:rsidR="00155583">
        <w:t>9.853</w:t>
      </w:r>
      <w:r w:rsidR="00A043C6">
        <w:t>,00</w:t>
      </w:r>
    </w:p>
    <w:p w:rsidR="00E42D0B" w:rsidRDefault="00A043C6" w:rsidP="002D02CE">
      <w:r>
        <w:t xml:space="preserve">-rashodi za usluge                                                                                                              </w:t>
      </w:r>
      <w:r w:rsidR="0028360D">
        <w:t xml:space="preserve">             </w:t>
      </w:r>
      <w:r>
        <w:t xml:space="preserve">  </w:t>
      </w:r>
      <w:r w:rsidR="0028360D">
        <w:t xml:space="preserve"> </w:t>
      </w:r>
      <w:r>
        <w:t xml:space="preserve">   </w:t>
      </w:r>
      <w:r w:rsidR="006463A0">
        <w:t>378</w:t>
      </w:r>
      <w:r>
        <w:t>.18</w:t>
      </w:r>
      <w:r w:rsidR="006463A0">
        <w:t>6</w:t>
      </w:r>
      <w:r>
        <w:t>,00</w:t>
      </w:r>
    </w:p>
    <w:p w:rsidR="006463A0" w:rsidRDefault="00A043C6" w:rsidP="002D02CE">
      <w:r>
        <w:t xml:space="preserve">-ostali nespomenuti rashodi poslovanja   </w:t>
      </w:r>
      <w:r w:rsidR="006463A0">
        <w:t xml:space="preserve"> </w:t>
      </w:r>
      <w:r>
        <w:t xml:space="preserve">                                                                      </w:t>
      </w:r>
      <w:r w:rsidR="0028360D">
        <w:t xml:space="preserve">           </w:t>
      </w:r>
      <w:r>
        <w:t xml:space="preserve">   </w:t>
      </w:r>
      <w:r w:rsidR="0028360D">
        <w:t xml:space="preserve"> </w:t>
      </w:r>
      <w:r>
        <w:t xml:space="preserve">  </w:t>
      </w:r>
      <w:r w:rsidR="006463A0">
        <w:t>186</w:t>
      </w:r>
      <w:r>
        <w:t>.</w:t>
      </w:r>
      <w:r w:rsidR="006463A0">
        <w:t>050,00</w:t>
      </w:r>
    </w:p>
    <w:p w:rsidR="00A043C6" w:rsidRDefault="00A043C6" w:rsidP="002D02CE">
      <w:r>
        <w:t xml:space="preserve">-financijski rashodi                                                                                                               </w:t>
      </w:r>
      <w:r w:rsidR="0028360D">
        <w:t xml:space="preserve">              </w:t>
      </w:r>
      <w:r>
        <w:t xml:space="preserve">   </w:t>
      </w:r>
      <w:r w:rsidR="006463A0">
        <w:t>123</w:t>
      </w:r>
      <w:r>
        <w:t>.</w:t>
      </w:r>
      <w:r w:rsidR="006463A0">
        <w:t>600</w:t>
      </w:r>
      <w:r>
        <w:t>,00</w:t>
      </w:r>
    </w:p>
    <w:p w:rsidR="00A043C6" w:rsidRDefault="00A043C6" w:rsidP="002D02CE">
      <w:r>
        <w:t xml:space="preserve">-rashodi za nabavu proizvedene dugotrajne imovine                                              </w:t>
      </w:r>
      <w:r w:rsidR="0028360D">
        <w:t xml:space="preserve">              </w:t>
      </w:r>
      <w:r>
        <w:t xml:space="preserve"> </w:t>
      </w:r>
      <w:r w:rsidR="001229BA">
        <w:t xml:space="preserve"> </w:t>
      </w:r>
      <w:r>
        <w:t xml:space="preserve">      2</w:t>
      </w:r>
      <w:r w:rsidR="006463A0">
        <w:t>13</w:t>
      </w:r>
      <w:r>
        <w:t>.</w:t>
      </w:r>
      <w:r w:rsidR="006463A0">
        <w:t>760</w:t>
      </w:r>
      <w:r>
        <w:t>,00</w:t>
      </w:r>
    </w:p>
    <w:p w:rsidR="0028360D" w:rsidRDefault="0028360D" w:rsidP="002D02CE"/>
    <w:p w:rsidR="002D2470" w:rsidRPr="000C69F3" w:rsidRDefault="009652F4" w:rsidP="002D02CE">
      <w:pPr>
        <w:rPr>
          <w:b/>
          <w:sz w:val="24"/>
          <w:szCs w:val="24"/>
        </w:rPr>
      </w:pPr>
      <w:r>
        <w:rPr>
          <w:b/>
        </w:rPr>
        <w:t>3</w:t>
      </w:r>
      <w:r w:rsidR="002D2470" w:rsidRPr="000C69F3">
        <w:rPr>
          <w:b/>
          <w:sz w:val="24"/>
          <w:szCs w:val="24"/>
        </w:rPr>
        <w:t>. Stanje nenaplaćenih potraživanja</w:t>
      </w:r>
    </w:p>
    <w:p w:rsidR="002D2470" w:rsidRDefault="002D2470" w:rsidP="002D02CE">
      <w:r>
        <w:t xml:space="preserve">Stanje nenaplaćenih potraživanja za  prihode poslovanja iznosi </w:t>
      </w:r>
      <w:r w:rsidR="006463A0">
        <w:t>2</w:t>
      </w:r>
      <w:r w:rsidR="009A68B9">
        <w:t>.</w:t>
      </w:r>
      <w:r w:rsidR="006463A0">
        <w:t>280</w:t>
      </w:r>
      <w:r w:rsidR="009A68B9">
        <w:t>,00 kuna, a odnosi se na</w:t>
      </w:r>
    </w:p>
    <w:p w:rsidR="009A68B9" w:rsidRDefault="009A68B9" w:rsidP="001229BA">
      <w:r>
        <w:t>-potraživanja za upravne i administrativne pristojbe, pristojbe po posebnim propisima i naknadama</w:t>
      </w:r>
      <w:r w:rsidR="00AA58A1">
        <w:t xml:space="preserve">                    </w:t>
      </w:r>
      <w:r w:rsidR="001229BA">
        <w:t xml:space="preserve">        </w:t>
      </w:r>
      <w:r w:rsidR="006463A0">
        <w:t>20</w:t>
      </w:r>
      <w:r w:rsidR="00AA58A1">
        <w:t>,00</w:t>
      </w:r>
    </w:p>
    <w:p w:rsidR="00775C62" w:rsidRDefault="009A68B9" w:rsidP="00775C62">
      <w:r>
        <w:t xml:space="preserve">-potraživanja za </w:t>
      </w:r>
      <w:r w:rsidR="00AA58A1">
        <w:t xml:space="preserve">prihode od prodaje proizvoda i robe, te pruženih usluga                            </w:t>
      </w:r>
      <w:r w:rsidR="0028360D">
        <w:t xml:space="preserve">    </w:t>
      </w:r>
      <w:r w:rsidR="00AA58A1">
        <w:t xml:space="preserve">     </w:t>
      </w:r>
      <w:r w:rsidR="006463A0">
        <w:t>2.260,00</w:t>
      </w:r>
      <w:r w:rsidR="00AA58A1">
        <w:t xml:space="preserve">    </w:t>
      </w:r>
    </w:p>
    <w:p w:rsidR="00AA58A1" w:rsidRPr="000C69F3" w:rsidRDefault="009652F4" w:rsidP="00775C62">
      <w:pPr>
        <w:rPr>
          <w:b/>
          <w:sz w:val="24"/>
          <w:szCs w:val="24"/>
        </w:rPr>
      </w:pPr>
      <w:r>
        <w:rPr>
          <w:b/>
        </w:rPr>
        <w:t>4</w:t>
      </w:r>
      <w:r w:rsidR="00AA58A1" w:rsidRPr="00E95F90">
        <w:rPr>
          <w:b/>
        </w:rPr>
        <w:t>.</w:t>
      </w:r>
      <w:r w:rsidR="00AA58A1" w:rsidRPr="000C69F3">
        <w:rPr>
          <w:b/>
          <w:sz w:val="24"/>
          <w:szCs w:val="24"/>
        </w:rPr>
        <w:t>Stanje nepodmirenih obveza</w:t>
      </w:r>
    </w:p>
    <w:p w:rsidR="00AA58A1" w:rsidRDefault="00AA58A1" w:rsidP="00775C62">
      <w:r>
        <w:t>Stanje nepodmirenih  obveza 31.12.202</w:t>
      </w:r>
      <w:r w:rsidR="001229BA">
        <w:t>2</w:t>
      </w:r>
      <w:r>
        <w:t>. godine iznosi 1</w:t>
      </w:r>
      <w:r w:rsidR="00645F8E">
        <w:t>.433</w:t>
      </w:r>
      <w:r>
        <w:t>.</w:t>
      </w:r>
      <w:r w:rsidR="00645F8E">
        <w:t>293</w:t>
      </w:r>
      <w:r>
        <w:t>,00 a odnosi se na obveze :</w:t>
      </w:r>
    </w:p>
    <w:p w:rsidR="00AA58A1" w:rsidRDefault="00AA58A1" w:rsidP="00775C62">
      <w:r>
        <w:t xml:space="preserve">-za materijalne rashode                                                                                       </w:t>
      </w:r>
      <w:r w:rsidR="0028360D">
        <w:t xml:space="preserve">                           </w:t>
      </w:r>
      <w:r>
        <w:t xml:space="preserve">     </w:t>
      </w:r>
      <w:r w:rsidR="00645F8E">
        <w:t>257</w:t>
      </w:r>
      <w:r>
        <w:t>.</w:t>
      </w:r>
      <w:r w:rsidR="00645F8E">
        <w:t>631</w:t>
      </w:r>
      <w:r>
        <w:t>,00</w:t>
      </w:r>
    </w:p>
    <w:p w:rsidR="00AA58A1" w:rsidRDefault="00AA58A1" w:rsidP="00775C62">
      <w:r>
        <w:t xml:space="preserve">-za financijske rashode                                                                                                      </w:t>
      </w:r>
      <w:r w:rsidR="0028360D">
        <w:t xml:space="preserve">                          </w:t>
      </w:r>
      <w:r>
        <w:t xml:space="preserve">  75,00</w:t>
      </w:r>
    </w:p>
    <w:p w:rsidR="00AA58A1" w:rsidRDefault="0028360D" w:rsidP="00775C62">
      <w:r>
        <w:t>t</w:t>
      </w:r>
      <w:r w:rsidR="00AA58A1">
        <w:t>e stanje nedospjelih obveza na kraju izvještajnog razdoblja:</w:t>
      </w:r>
    </w:p>
    <w:p w:rsidR="00AA58A1" w:rsidRDefault="00AA58A1" w:rsidP="00775C62">
      <w:r>
        <w:t xml:space="preserve">-međusobne obveze proračunskih korisnika                                                   </w:t>
      </w:r>
      <w:r w:rsidR="0028360D">
        <w:t xml:space="preserve">                           </w:t>
      </w:r>
      <w:r>
        <w:t xml:space="preserve">  1.</w:t>
      </w:r>
      <w:r w:rsidR="00645F8E">
        <w:t>110</w:t>
      </w:r>
      <w:r>
        <w:t>.</w:t>
      </w:r>
      <w:r w:rsidR="00645F8E">
        <w:t>253</w:t>
      </w:r>
      <w:r>
        <w:t>,00</w:t>
      </w:r>
    </w:p>
    <w:p w:rsidR="00AA58A1" w:rsidRDefault="00AA58A1" w:rsidP="00E95F90">
      <w:pPr>
        <w:tabs>
          <w:tab w:val="left" w:pos="6705"/>
        </w:tabs>
      </w:pPr>
      <w:r>
        <w:t>-obveze za rashode poslovanja (bolovanje preko 42 dana)</w:t>
      </w:r>
      <w:r w:rsidR="0028360D">
        <w:t xml:space="preserve">                                                           </w:t>
      </w:r>
      <w:r>
        <w:t xml:space="preserve"> </w:t>
      </w:r>
      <w:r w:rsidR="00645F8E">
        <w:t>65</w:t>
      </w:r>
      <w:r>
        <w:t>.</w:t>
      </w:r>
      <w:r w:rsidR="00645F8E">
        <w:t>334</w:t>
      </w:r>
      <w:r>
        <w:t>,00</w:t>
      </w:r>
      <w:r w:rsidR="00E95F90">
        <w:tab/>
      </w:r>
    </w:p>
    <w:p w:rsidR="00E95F90" w:rsidRPr="000C69F3" w:rsidRDefault="009652F4" w:rsidP="000C69F3">
      <w:pPr>
        <w:tabs>
          <w:tab w:val="left" w:pos="6705"/>
        </w:tabs>
        <w:rPr>
          <w:b/>
          <w:sz w:val="24"/>
          <w:szCs w:val="24"/>
        </w:rPr>
      </w:pPr>
      <w:r>
        <w:t>5</w:t>
      </w:r>
      <w:r w:rsidR="000C69F3">
        <w:t>.</w:t>
      </w:r>
      <w:r w:rsidR="000C69F3" w:rsidRPr="000C69F3">
        <w:rPr>
          <w:b/>
          <w:sz w:val="24"/>
          <w:szCs w:val="24"/>
        </w:rPr>
        <w:t>Stanje po</w:t>
      </w:r>
      <w:r w:rsidR="00E95F90" w:rsidRPr="000C69F3">
        <w:rPr>
          <w:b/>
          <w:sz w:val="24"/>
          <w:szCs w:val="24"/>
        </w:rPr>
        <w:t>tencijalnih obveza po osnovi sudskih sporova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6"/>
        <w:gridCol w:w="1191"/>
        <w:gridCol w:w="1215"/>
        <w:gridCol w:w="1240"/>
        <w:gridCol w:w="1290"/>
        <w:gridCol w:w="1611"/>
        <w:gridCol w:w="1359"/>
      </w:tblGrid>
      <w:tr w:rsidR="00C95FF4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Redni broj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>
              <w:t>Tužitelj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Sažeti opis prirode posla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center"/>
            </w:pPr>
            <w:r>
              <w:t>Iznos glavnice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center"/>
            </w:pPr>
            <w:r>
              <w:t>Procjena financijskog učinka</w:t>
            </w:r>
          </w:p>
        </w:tc>
        <w:tc>
          <w:tcPr>
            <w:tcW w:w="1611" w:type="dxa"/>
          </w:tcPr>
          <w:p w:rsidR="00537022" w:rsidRDefault="00C95FF4" w:rsidP="00C95FF4">
            <w:pPr>
              <w:jc w:val="center"/>
            </w:pPr>
            <w:r>
              <w:t>Početak sudskog spora</w:t>
            </w:r>
          </w:p>
        </w:tc>
        <w:tc>
          <w:tcPr>
            <w:tcW w:w="1359" w:type="dxa"/>
          </w:tcPr>
          <w:p w:rsidR="00537022" w:rsidRDefault="00C95FF4" w:rsidP="00C95FF4">
            <w:pPr>
              <w:jc w:val="center"/>
            </w:pPr>
            <w:r>
              <w:t>Isplaćeno</w:t>
            </w:r>
          </w:p>
        </w:tc>
      </w:tr>
      <w:tr w:rsidR="00C95FF4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>
              <w:t>Fizička osoba 1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C95FF4" w:rsidP="0028360D">
            <w:pPr>
              <w:jc w:val="right"/>
            </w:pPr>
            <w:r>
              <w:t>5.442,25</w:t>
            </w:r>
          </w:p>
        </w:tc>
        <w:tc>
          <w:tcPr>
            <w:tcW w:w="1290" w:type="dxa"/>
          </w:tcPr>
          <w:p w:rsidR="00537022" w:rsidRDefault="00C95FF4" w:rsidP="0028360D">
            <w:pPr>
              <w:jc w:val="right"/>
            </w:pPr>
            <w:r>
              <w:t>10.967,33</w:t>
            </w:r>
          </w:p>
        </w:tc>
        <w:tc>
          <w:tcPr>
            <w:tcW w:w="1611" w:type="dxa"/>
          </w:tcPr>
          <w:p w:rsidR="00537022" w:rsidRDefault="003F0709" w:rsidP="0028360D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537022" w:rsidRDefault="006B6799" w:rsidP="006B6799">
            <w:pPr>
              <w:jc w:val="center"/>
            </w:pPr>
            <w:r>
              <w:t>22.02.2022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 w:rsidRPr="00FC023D">
              <w:t>Fizička osoba</w:t>
            </w:r>
            <w:r>
              <w:t xml:space="preserve"> 2</w:t>
            </w:r>
          </w:p>
        </w:tc>
        <w:tc>
          <w:tcPr>
            <w:tcW w:w="1215" w:type="dxa"/>
          </w:tcPr>
          <w:p w:rsidR="003F0709" w:rsidRDefault="003F0709" w:rsidP="003F0709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1.061,78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2.472,96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 w:rsidRPr="00FC023D">
              <w:t>Fizička osoba</w:t>
            </w:r>
            <w:r>
              <w:t xml:space="preserve"> 3</w:t>
            </w:r>
          </w:p>
        </w:tc>
        <w:tc>
          <w:tcPr>
            <w:tcW w:w="1215" w:type="dxa"/>
          </w:tcPr>
          <w:p w:rsidR="003F0709" w:rsidRDefault="003F0709" w:rsidP="003F0709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5.780,88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11.482,82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 w:rsidRPr="00FC023D">
              <w:t>Fizička osoba</w:t>
            </w:r>
            <w:r>
              <w:t xml:space="preserve"> 4</w:t>
            </w:r>
          </w:p>
        </w:tc>
        <w:tc>
          <w:tcPr>
            <w:tcW w:w="1215" w:type="dxa"/>
          </w:tcPr>
          <w:p w:rsidR="003F0709" w:rsidRDefault="003F0709" w:rsidP="003F0709">
            <w:pPr>
              <w:jc w:val="center"/>
            </w:pPr>
            <w:r>
              <w:t xml:space="preserve">Naknada štete zbog </w:t>
            </w:r>
            <w:r>
              <w:lastRenderedPageBreak/>
              <w:t>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lastRenderedPageBreak/>
              <w:t>5.491,23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11.249,13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 w:rsidRPr="00FC023D">
              <w:t>Fizička osoba</w:t>
            </w:r>
            <w:r>
              <w:t xml:space="preserve"> 5</w:t>
            </w:r>
          </w:p>
        </w:tc>
        <w:tc>
          <w:tcPr>
            <w:tcW w:w="1215" w:type="dxa"/>
          </w:tcPr>
          <w:p w:rsidR="003F0709" w:rsidRDefault="003F0709" w:rsidP="003F0709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1.099,97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2.591,38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 w:rsidRPr="00FC023D">
              <w:t>Fizička osoba</w:t>
            </w:r>
            <w:r>
              <w:t xml:space="preserve"> 6</w:t>
            </w:r>
          </w:p>
        </w:tc>
        <w:tc>
          <w:tcPr>
            <w:tcW w:w="1215" w:type="dxa"/>
          </w:tcPr>
          <w:p w:rsidR="003F0709" w:rsidRDefault="003F0709" w:rsidP="003F0709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2.890,67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6.319,84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 w:rsidRPr="00FC023D">
              <w:t>Fizička osoba</w:t>
            </w:r>
            <w:r>
              <w:t xml:space="preserve"> 7</w:t>
            </w:r>
          </w:p>
        </w:tc>
        <w:tc>
          <w:tcPr>
            <w:tcW w:w="1215" w:type="dxa"/>
          </w:tcPr>
          <w:p w:rsidR="003F0709" w:rsidRDefault="003F0709" w:rsidP="003F0709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4.236,41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8.202,65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 w:rsidRPr="00FC023D">
              <w:t>Fizička osoba</w:t>
            </w:r>
            <w:r>
              <w:t xml:space="preserve"> 8</w:t>
            </w:r>
          </w:p>
        </w:tc>
        <w:tc>
          <w:tcPr>
            <w:tcW w:w="1215" w:type="dxa"/>
          </w:tcPr>
          <w:p w:rsidR="003F0709" w:rsidRDefault="003F0709" w:rsidP="003F0709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2.895,53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6.205,62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>
              <w:t>Fizička osoba 9</w:t>
            </w:r>
          </w:p>
        </w:tc>
        <w:tc>
          <w:tcPr>
            <w:tcW w:w="1215" w:type="dxa"/>
          </w:tcPr>
          <w:p w:rsidR="003F0709" w:rsidRDefault="003F0709" w:rsidP="003F0709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5.605,67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11.216,70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>
              <w:t>Fizička osoba 10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2.394,83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5.507,40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>
              <w:t>Fizička osoba 11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4.354,73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8.691,52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>
              <w:t>Fizička osoba 12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2.860,48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6.490,56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13.</w:t>
            </w:r>
          </w:p>
        </w:tc>
        <w:tc>
          <w:tcPr>
            <w:tcW w:w="1191" w:type="dxa"/>
          </w:tcPr>
          <w:p w:rsidR="003F0709" w:rsidRDefault="003F0709" w:rsidP="003F0709">
            <w:pPr>
              <w:jc w:val="center"/>
            </w:pPr>
            <w:r>
              <w:t>Fizička osoba 13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6.231,87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12.614,39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14.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14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1.599,53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3.585,48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15.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15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2.795,73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6.496,42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16.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16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1.628,23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3.497,54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23.02.2022.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17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3.278,18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6.946,94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23.02.2022.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18.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18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4.918,72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9.522,73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23.02.2022.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19.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19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5.447,09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11.255,37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24.02.2022.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20.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20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1.546,42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3.334,18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21.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21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4.977,91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9.445,99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22.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22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5.617,02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11.683,88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23.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23</w:t>
            </w:r>
          </w:p>
        </w:tc>
        <w:tc>
          <w:tcPr>
            <w:tcW w:w="1215" w:type="dxa"/>
          </w:tcPr>
          <w:p w:rsidR="003F0709" w:rsidRDefault="003F0709" w:rsidP="003F0709">
            <w:r w:rsidRPr="00F67BB5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1.694,60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3.603,43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24.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24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5.174,79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10.994,77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25.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25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4.963,37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9.419,07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26.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26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7.288,98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13.873,50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27.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27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4.627,77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8.893,43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28.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28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5.162,57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10.611,86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29.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29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 xml:space="preserve">Naknada štete zbog </w:t>
            </w:r>
            <w:r w:rsidRPr="00AC6DCB">
              <w:lastRenderedPageBreak/>
              <w:t xml:space="preserve">razlike </w:t>
            </w:r>
            <w:r>
              <w:t>28</w:t>
            </w:r>
            <w:r w:rsidRPr="00AC6DCB">
              <w:t>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lastRenderedPageBreak/>
              <w:t>6.299,34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12.367,31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30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2.935,18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6.266,93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28.02.2022.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31.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31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6.976,89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13.690,96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32.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32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7.055,17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13.919,18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33.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33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6.964,08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13.355,72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34.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34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4.962,73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9.363,51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35.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35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3.755,54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7.525,64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36.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36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6.608,34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12.777,64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37.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37</w:t>
            </w:r>
          </w:p>
        </w:tc>
        <w:tc>
          <w:tcPr>
            <w:tcW w:w="1215" w:type="dxa"/>
          </w:tcPr>
          <w:p w:rsidR="003F0709" w:rsidRDefault="003F0709" w:rsidP="003F0709">
            <w:r w:rsidRPr="00AC6DCB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6.777,33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13.026,40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38.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38</w:t>
            </w:r>
          </w:p>
        </w:tc>
        <w:tc>
          <w:tcPr>
            <w:tcW w:w="1215" w:type="dxa"/>
          </w:tcPr>
          <w:p w:rsidR="003F0709" w:rsidRDefault="003F0709" w:rsidP="003F0709">
            <w:r w:rsidRPr="00EE2D96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6.631,14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15.905,88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39.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39</w:t>
            </w:r>
          </w:p>
        </w:tc>
        <w:tc>
          <w:tcPr>
            <w:tcW w:w="1215" w:type="dxa"/>
          </w:tcPr>
          <w:p w:rsidR="003F0709" w:rsidRDefault="003F0709" w:rsidP="003F0709">
            <w:r w:rsidRPr="00EE2D96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6.452,35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12.518,90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40.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40</w:t>
            </w:r>
          </w:p>
        </w:tc>
        <w:tc>
          <w:tcPr>
            <w:tcW w:w="1215" w:type="dxa"/>
          </w:tcPr>
          <w:p w:rsidR="003F0709" w:rsidRDefault="003F0709" w:rsidP="003F0709">
            <w:r w:rsidRPr="00EE2D96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6.108,67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12.015,11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41.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41</w:t>
            </w:r>
          </w:p>
        </w:tc>
        <w:tc>
          <w:tcPr>
            <w:tcW w:w="1215" w:type="dxa"/>
          </w:tcPr>
          <w:p w:rsidR="003F0709" w:rsidRDefault="003F0709" w:rsidP="003F0709">
            <w:r w:rsidRPr="00EE2D96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6.716,74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12.940,63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lastRenderedPageBreak/>
              <w:t>42.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42</w:t>
            </w:r>
          </w:p>
        </w:tc>
        <w:tc>
          <w:tcPr>
            <w:tcW w:w="1215" w:type="dxa"/>
          </w:tcPr>
          <w:p w:rsidR="003F0709" w:rsidRDefault="003F0709" w:rsidP="003F0709">
            <w:r w:rsidRPr="00EE2D96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6.215,54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12.177,02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43.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43</w:t>
            </w:r>
          </w:p>
        </w:tc>
        <w:tc>
          <w:tcPr>
            <w:tcW w:w="1215" w:type="dxa"/>
          </w:tcPr>
          <w:p w:rsidR="003F0709" w:rsidRDefault="003F0709" w:rsidP="003F0709">
            <w:r w:rsidRPr="00EE2D96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6.791,90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13.291,06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44.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44</w:t>
            </w:r>
          </w:p>
        </w:tc>
        <w:tc>
          <w:tcPr>
            <w:tcW w:w="1215" w:type="dxa"/>
          </w:tcPr>
          <w:p w:rsidR="003F0709" w:rsidRDefault="003F0709" w:rsidP="003F0709">
            <w:r w:rsidRPr="00EE2D96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5.785,73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11.918,87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45.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45</w:t>
            </w:r>
          </w:p>
        </w:tc>
        <w:tc>
          <w:tcPr>
            <w:tcW w:w="1215" w:type="dxa"/>
          </w:tcPr>
          <w:p w:rsidR="003F0709" w:rsidRDefault="003F0709" w:rsidP="003F0709">
            <w:r w:rsidRPr="00EE2D96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5.672,60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11.743,16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11.05.2022.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46.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46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6.244,75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12.634,09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47.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47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6.516,22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13.057,94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02/2021.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48.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48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2.756,10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6.427,62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49.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49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6.645,11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13.258,81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50.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50 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6.020,47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12.524,60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51.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51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6.003,55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12.258,97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52.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52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5.941,50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12.161,64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53.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53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>Naknada štete zbog 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t>6.020,49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12.276,61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3F0709" w:rsidTr="000C69F3">
        <w:tc>
          <w:tcPr>
            <w:tcW w:w="1156" w:type="dxa"/>
          </w:tcPr>
          <w:p w:rsidR="003F0709" w:rsidRDefault="003F0709" w:rsidP="003F0709">
            <w:pPr>
              <w:jc w:val="center"/>
            </w:pPr>
            <w:r>
              <w:t>54.</w:t>
            </w:r>
          </w:p>
        </w:tc>
        <w:tc>
          <w:tcPr>
            <w:tcW w:w="1191" w:type="dxa"/>
          </w:tcPr>
          <w:p w:rsidR="003F0709" w:rsidRDefault="003F0709" w:rsidP="003F0709">
            <w:r w:rsidRPr="00297C63">
              <w:t>Fizička osoba</w:t>
            </w:r>
            <w:r>
              <w:t xml:space="preserve"> 54</w:t>
            </w:r>
          </w:p>
        </w:tc>
        <w:tc>
          <w:tcPr>
            <w:tcW w:w="1215" w:type="dxa"/>
          </w:tcPr>
          <w:p w:rsidR="003F0709" w:rsidRDefault="003F0709" w:rsidP="003F0709">
            <w:r w:rsidRPr="00102174">
              <w:t xml:space="preserve">Naknada štete zbog </w:t>
            </w:r>
            <w:r w:rsidRPr="00102174">
              <w:lastRenderedPageBreak/>
              <w:t>razlike plaće</w:t>
            </w:r>
          </w:p>
        </w:tc>
        <w:tc>
          <w:tcPr>
            <w:tcW w:w="1240" w:type="dxa"/>
          </w:tcPr>
          <w:p w:rsidR="003F0709" w:rsidRDefault="003F0709" w:rsidP="003F0709">
            <w:pPr>
              <w:jc w:val="right"/>
            </w:pPr>
            <w:r>
              <w:lastRenderedPageBreak/>
              <w:t>3.572,26</w:t>
            </w:r>
          </w:p>
        </w:tc>
        <w:tc>
          <w:tcPr>
            <w:tcW w:w="1290" w:type="dxa"/>
          </w:tcPr>
          <w:p w:rsidR="003F0709" w:rsidRDefault="003F0709" w:rsidP="003F0709">
            <w:pPr>
              <w:jc w:val="right"/>
            </w:pPr>
            <w:r>
              <w:t>7.749,30</w:t>
            </w:r>
          </w:p>
        </w:tc>
        <w:tc>
          <w:tcPr>
            <w:tcW w:w="1611" w:type="dxa"/>
          </w:tcPr>
          <w:p w:rsidR="003F0709" w:rsidRDefault="003F0709" w:rsidP="003F0709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3F0709" w:rsidRDefault="003F0709" w:rsidP="003F0709">
            <w:pPr>
              <w:jc w:val="center"/>
            </w:pPr>
            <w:r>
              <w:t>22.09.2022.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lastRenderedPageBreak/>
              <w:t>55.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55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6.308,92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12.722,49</w:t>
            </w:r>
          </w:p>
        </w:tc>
        <w:tc>
          <w:tcPr>
            <w:tcW w:w="1611" w:type="dxa"/>
          </w:tcPr>
          <w:p w:rsidR="006A5A78" w:rsidRDefault="003F0709" w:rsidP="006A5A78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22.09.2022.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t>56.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56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2.772,33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6.350,85</w:t>
            </w:r>
          </w:p>
        </w:tc>
        <w:tc>
          <w:tcPr>
            <w:tcW w:w="1611" w:type="dxa"/>
          </w:tcPr>
          <w:p w:rsidR="006A5A78" w:rsidRDefault="003F0709" w:rsidP="003F0709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22.09.2022.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t>57.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57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2.717,67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6.266,03</w:t>
            </w:r>
          </w:p>
        </w:tc>
        <w:tc>
          <w:tcPr>
            <w:tcW w:w="1611" w:type="dxa"/>
          </w:tcPr>
          <w:p w:rsidR="006A5A78" w:rsidRDefault="003F0709" w:rsidP="006A5A78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22.09.2022.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t>58.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58 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2.898,26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6.651,21</w:t>
            </w:r>
          </w:p>
        </w:tc>
        <w:tc>
          <w:tcPr>
            <w:tcW w:w="1611" w:type="dxa"/>
          </w:tcPr>
          <w:p w:rsidR="006A5A78" w:rsidRDefault="003F0709" w:rsidP="006A5A78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22.09.2022.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t>59.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59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6.720,06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13.844,87</w:t>
            </w:r>
          </w:p>
        </w:tc>
        <w:tc>
          <w:tcPr>
            <w:tcW w:w="1611" w:type="dxa"/>
          </w:tcPr>
          <w:p w:rsidR="006A5A78" w:rsidRDefault="003F0709" w:rsidP="006A5A78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22.09.2022.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t>60.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60 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6.047,19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12.746,43</w:t>
            </w:r>
          </w:p>
        </w:tc>
        <w:tc>
          <w:tcPr>
            <w:tcW w:w="1611" w:type="dxa"/>
          </w:tcPr>
          <w:p w:rsidR="006A5A78" w:rsidRDefault="003F0709" w:rsidP="006A5A78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22.09.2022.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t>61.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61 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7.065,22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14.588,39</w:t>
            </w:r>
          </w:p>
        </w:tc>
        <w:tc>
          <w:tcPr>
            <w:tcW w:w="1611" w:type="dxa"/>
          </w:tcPr>
          <w:p w:rsidR="006A5A78" w:rsidRDefault="003F0709" w:rsidP="006A5A78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23.09.2022.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t>62.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62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4.422,58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9.216,95</w:t>
            </w:r>
          </w:p>
        </w:tc>
        <w:tc>
          <w:tcPr>
            <w:tcW w:w="1611" w:type="dxa"/>
          </w:tcPr>
          <w:p w:rsidR="006A5A78" w:rsidRDefault="003F0709" w:rsidP="006A5A78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23.09.2022.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  <w:r>
              <w:t>63.</w:t>
            </w:r>
          </w:p>
        </w:tc>
        <w:tc>
          <w:tcPr>
            <w:tcW w:w="1191" w:type="dxa"/>
          </w:tcPr>
          <w:p w:rsidR="006A5A78" w:rsidRDefault="006A5A78" w:rsidP="006A5A78">
            <w:r w:rsidRPr="00297C63">
              <w:t>Fizička osoba</w:t>
            </w:r>
            <w:r>
              <w:t xml:space="preserve"> 63</w:t>
            </w:r>
          </w:p>
        </w:tc>
        <w:tc>
          <w:tcPr>
            <w:tcW w:w="1215" w:type="dxa"/>
          </w:tcPr>
          <w:p w:rsidR="006A5A78" w:rsidRDefault="006A5A78" w:rsidP="006A5A78">
            <w:r w:rsidRPr="00102174">
              <w:t>Naknada štete zbog razlike plaće</w:t>
            </w:r>
          </w:p>
        </w:tc>
        <w:tc>
          <w:tcPr>
            <w:tcW w:w="1240" w:type="dxa"/>
          </w:tcPr>
          <w:p w:rsidR="006A5A78" w:rsidRDefault="006A5A78" w:rsidP="006A5A78">
            <w:pPr>
              <w:jc w:val="right"/>
            </w:pPr>
            <w:r>
              <w:t>5.006,80</w:t>
            </w:r>
          </w:p>
        </w:tc>
        <w:tc>
          <w:tcPr>
            <w:tcW w:w="1290" w:type="dxa"/>
          </w:tcPr>
          <w:p w:rsidR="006A5A78" w:rsidRDefault="006A5A78" w:rsidP="006A5A78">
            <w:pPr>
              <w:jc w:val="right"/>
            </w:pPr>
            <w:r>
              <w:t>11.188,27</w:t>
            </w:r>
          </w:p>
        </w:tc>
        <w:tc>
          <w:tcPr>
            <w:tcW w:w="1611" w:type="dxa"/>
          </w:tcPr>
          <w:p w:rsidR="006A5A78" w:rsidRDefault="003F0709" w:rsidP="006A5A78">
            <w:pPr>
              <w:jc w:val="center"/>
            </w:pPr>
            <w:r>
              <w:t>04/2021.</w:t>
            </w:r>
          </w:p>
        </w:tc>
        <w:tc>
          <w:tcPr>
            <w:tcW w:w="1359" w:type="dxa"/>
          </w:tcPr>
          <w:p w:rsidR="006A5A78" w:rsidRDefault="006B6799" w:rsidP="006A5A78">
            <w:pPr>
              <w:jc w:val="center"/>
            </w:pPr>
            <w:r>
              <w:t>23.09.2022.</w:t>
            </w:r>
          </w:p>
        </w:tc>
      </w:tr>
      <w:tr w:rsidR="006A5A78" w:rsidTr="000C69F3">
        <w:tc>
          <w:tcPr>
            <w:tcW w:w="1156" w:type="dxa"/>
          </w:tcPr>
          <w:p w:rsidR="006A5A78" w:rsidRDefault="006A5A78" w:rsidP="006A5A78">
            <w:pPr>
              <w:jc w:val="center"/>
            </w:pPr>
          </w:p>
        </w:tc>
        <w:tc>
          <w:tcPr>
            <w:tcW w:w="1191" w:type="dxa"/>
          </w:tcPr>
          <w:p w:rsidR="006A5A78" w:rsidRDefault="006A5A78" w:rsidP="006A5A78">
            <w:pPr>
              <w:jc w:val="center"/>
            </w:pPr>
          </w:p>
        </w:tc>
        <w:tc>
          <w:tcPr>
            <w:tcW w:w="1215" w:type="dxa"/>
          </w:tcPr>
          <w:p w:rsidR="006A5A78" w:rsidRDefault="003F0709" w:rsidP="006A5A78">
            <w:pPr>
              <w:jc w:val="center"/>
            </w:pPr>
            <w:r>
              <w:t xml:space="preserve">UKUPNO: </w:t>
            </w:r>
          </w:p>
        </w:tc>
        <w:tc>
          <w:tcPr>
            <w:tcW w:w="1240" w:type="dxa"/>
          </w:tcPr>
          <w:p w:rsidR="006A5A78" w:rsidRDefault="003F0709" w:rsidP="006A5A78">
            <w:pPr>
              <w:jc w:val="right"/>
            </w:pPr>
            <w:r>
              <w:t>307.455,96</w:t>
            </w:r>
          </w:p>
        </w:tc>
        <w:tc>
          <w:tcPr>
            <w:tcW w:w="1290" w:type="dxa"/>
          </w:tcPr>
          <w:p w:rsidR="006A5A78" w:rsidRDefault="003F0709" w:rsidP="006A5A78">
            <w:pPr>
              <w:jc w:val="right"/>
            </w:pPr>
            <w:r>
              <w:t>627.905,88</w:t>
            </w:r>
          </w:p>
        </w:tc>
        <w:tc>
          <w:tcPr>
            <w:tcW w:w="1611" w:type="dxa"/>
          </w:tcPr>
          <w:p w:rsidR="006A5A78" w:rsidRDefault="006A5A78" w:rsidP="006A5A78">
            <w:pPr>
              <w:jc w:val="center"/>
            </w:pPr>
          </w:p>
        </w:tc>
        <w:tc>
          <w:tcPr>
            <w:tcW w:w="1359" w:type="dxa"/>
          </w:tcPr>
          <w:p w:rsidR="006A5A78" w:rsidRDefault="006A5A78" w:rsidP="006A5A78">
            <w:pPr>
              <w:jc w:val="center"/>
            </w:pPr>
          </w:p>
        </w:tc>
      </w:tr>
    </w:tbl>
    <w:p w:rsidR="003F0709" w:rsidRDefault="003F0709" w:rsidP="00775C62">
      <w:pPr>
        <w:rPr>
          <w:b/>
        </w:rPr>
      </w:pPr>
    </w:p>
    <w:p w:rsidR="00C3708C" w:rsidRDefault="009652F4" w:rsidP="00775C62">
      <w:pPr>
        <w:rPr>
          <w:b/>
          <w:sz w:val="24"/>
          <w:szCs w:val="24"/>
        </w:rPr>
      </w:pPr>
      <w:r>
        <w:rPr>
          <w:b/>
        </w:rPr>
        <w:t>6</w:t>
      </w:r>
      <w:r w:rsidR="00C3708C" w:rsidRPr="0028360D">
        <w:rPr>
          <w:b/>
        </w:rPr>
        <w:t xml:space="preserve">. </w:t>
      </w:r>
      <w:r w:rsidR="00C3708C" w:rsidRPr="000C69F3">
        <w:rPr>
          <w:b/>
          <w:sz w:val="24"/>
          <w:szCs w:val="24"/>
        </w:rPr>
        <w:t>Financijski rezultat</w:t>
      </w:r>
    </w:p>
    <w:p w:rsidR="003F0709" w:rsidRPr="000C69F3" w:rsidRDefault="003F0709" w:rsidP="00775C62">
      <w:pPr>
        <w:rPr>
          <w:b/>
          <w:sz w:val="24"/>
          <w:szCs w:val="24"/>
        </w:rPr>
      </w:pPr>
    </w:p>
    <w:p w:rsidR="00C3708C" w:rsidRDefault="00C3708C" w:rsidP="00775C62">
      <w:r>
        <w:t>Slijedom iznesenih podataka o prihodima i rashodima, primicima i izdacima za 202</w:t>
      </w:r>
      <w:r w:rsidR="00645F8E">
        <w:t>2</w:t>
      </w:r>
      <w:r>
        <w:t>. godinu utvrđuje se financijski rezultat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3F7598" w:rsidTr="0008172D">
        <w:tc>
          <w:tcPr>
            <w:tcW w:w="2265" w:type="dxa"/>
          </w:tcPr>
          <w:p w:rsidR="003F7598" w:rsidRDefault="003F7598" w:rsidP="0008172D">
            <w:pPr>
              <w:jc w:val="center"/>
            </w:pPr>
            <w:r>
              <w:t>Vrsta prihoda</w:t>
            </w:r>
          </w:p>
        </w:tc>
        <w:tc>
          <w:tcPr>
            <w:tcW w:w="2265" w:type="dxa"/>
          </w:tcPr>
          <w:p w:rsidR="003F7598" w:rsidRDefault="003F7598" w:rsidP="000F05B9">
            <w:pPr>
              <w:jc w:val="center"/>
            </w:pPr>
            <w:r>
              <w:t>Ostvarenje 202</w:t>
            </w:r>
            <w:r w:rsidR="000F05B9">
              <w:t>2</w:t>
            </w:r>
            <w:r>
              <w:t>. godine</w:t>
            </w:r>
          </w:p>
        </w:tc>
      </w:tr>
      <w:tr w:rsidR="003F7598" w:rsidTr="0008172D">
        <w:tc>
          <w:tcPr>
            <w:tcW w:w="2265" w:type="dxa"/>
          </w:tcPr>
          <w:p w:rsidR="003F7598" w:rsidRPr="003F7598" w:rsidRDefault="003F7598" w:rsidP="0008172D">
            <w:pPr>
              <w:rPr>
                <w:b/>
              </w:rPr>
            </w:pPr>
            <w:r w:rsidRPr="003F7598">
              <w:rPr>
                <w:b/>
              </w:rPr>
              <w:t>Opći prihodi i primici</w:t>
            </w:r>
          </w:p>
        </w:tc>
        <w:tc>
          <w:tcPr>
            <w:tcW w:w="2265" w:type="dxa"/>
          </w:tcPr>
          <w:p w:rsidR="003F7598" w:rsidRDefault="003F7598" w:rsidP="0008172D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08172D">
            <w:r>
              <w:t>PRIHODI</w:t>
            </w:r>
          </w:p>
        </w:tc>
        <w:tc>
          <w:tcPr>
            <w:tcW w:w="2265" w:type="dxa"/>
          </w:tcPr>
          <w:p w:rsidR="003F7598" w:rsidRDefault="00645F8E" w:rsidP="00645F8E">
            <w:pPr>
              <w:jc w:val="right"/>
            </w:pPr>
            <w:r>
              <w:t>1.788</w:t>
            </w:r>
            <w:r w:rsidR="003F7598">
              <w:t>.</w:t>
            </w:r>
            <w:r>
              <w:t>687</w:t>
            </w:r>
            <w:r w:rsidR="003F7598">
              <w:t>,00</w:t>
            </w:r>
          </w:p>
        </w:tc>
      </w:tr>
      <w:tr w:rsidR="003F7598" w:rsidTr="0008172D">
        <w:tc>
          <w:tcPr>
            <w:tcW w:w="2265" w:type="dxa"/>
          </w:tcPr>
          <w:p w:rsidR="003F7598" w:rsidRPr="003F7598" w:rsidRDefault="003F7598" w:rsidP="0008172D">
            <w:pPr>
              <w:rPr>
                <w:b/>
              </w:rPr>
            </w:pPr>
            <w:r w:rsidRPr="003F7598">
              <w:rPr>
                <w:b/>
              </w:rPr>
              <w:lastRenderedPageBreak/>
              <w:t>Vlastiti prihodi</w:t>
            </w:r>
          </w:p>
        </w:tc>
        <w:tc>
          <w:tcPr>
            <w:tcW w:w="2265" w:type="dxa"/>
          </w:tcPr>
          <w:p w:rsidR="003F7598" w:rsidRDefault="003F7598" w:rsidP="0008172D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08172D">
            <w:r>
              <w:t>PRIHODI</w:t>
            </w:r>
          </w:p>
        </w:tc>
        <w:tc>
          <w:tcPr>
            <w:tcW w:w="2265" w:type="dxa"/>
          </w:tcPr>
          <w:p w:rsidR="003F7598" w:rsidRDefault="003F7598" w:rsidP="00645F8E">
            <w:pPr>
              <w:jc w:val="right"/>
            </w:pPr>
            <w:r>
              <w:t>2</w:t>
            </w:r>
            <w:r w:rsidR="00645F8E">
              <w:t>99</w:t>
            </w:r>
            <w:r>
              <w:t>.</w:t>
            </w:r>
            <w:r w:rsidR="00645F8E">
              <w:t>203</w:t>
            </w:r>
            <w:r>
              <w:t>,00</w:t>
            </w:r>
          </w:p>
        </w:tc>
      </w:tr>
      <w:tr w:rsidR="003F7598" w:rsidTr="0008172D">
        <w:tc>
          <w:tcPr>
            <w:tcW w:w="2265" w:type="dxa"/>
          </w:tcPr>
          <w:p w:rsidR="003F7598" w:rsidRPr="003F7598" w:rsidRDefault="003F7598" w:rsidP="0008172D">
            <w:pPr>
              <w:rPr>
                <w:b/>
              </w:rPr>
            </w:pPr>
            <w:r w:rsidRPr="003F7598">
              <w:rPr>
                <w:b/>
              </w:rPr>
              <w:t>Prihodi za posebne namjene</w:t>
            </w:r>
          </w:p>
        </w:tc>
        <w:tc>
          <w:tcPr>
            <w:tcW w:w="2265" w:type="dxa"/>
          </w:tcPr>
          <w:p w:rsidR="003F7598" w:rsidRDefault="003F7598" w:rsidP="0008172D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08172D">
            <w:r>
              <w:t>PRIHODI</w:t>
            </w:r>
          </w:p>
        </w:tc>
        <w:tc>
          <w:tcPr>
            <w:tcW w:w="2265" w:type="dxa"/>
          </w:tcPr>
          <w:p w:rsidR="003F7598" w:rsidRDefault="00645F8E" w:rsidP="00645F8E">
            <w:pPr>
              <w:jc w:val="right"/>
            </w:pPr>
            <w:r>
              <w:t>75</w:t>
            </w:r>
            <w:r w:rsidR="003F7598">
              <w:t>.</w:t>
            </w:r>
            <w:r>
              <w:t>980</w:t>
            </w:r>
            <w:r w:rsidR="003F7598">
              <w:t>,00</w:t>
            </w:r>
          </w:p>
        </w:tc>
      </w:tr>
      <w:tr w:rsidR="003F7598" w:rsidTr="0008172D">
        <w:tc>
          <w:tcPr>
            <w:tcW w:w="2265" w:type="dxa"/>
          </w:tcPr>
          <w:p w:rsidR="003F7598" w:rsidRPr="003F7598" w:rsidRDefault="003F7598" w:rsidP="0008172D">
            <w:pPr>
              <w:rPr>
                <w:b/>
              </w:rPr>
            </w:pPr>
            <w:r w:rsidRPr="003F7598">
              <w:rPr>
                <w:b/>
              </w:rPr>
              <w:t>Pomoći</w:t>
            </w:r>
          </w:p>
        </w:tc>
        <w:tc>
          <w:tcPr>
            <w:tcW w:w="2265" w:type="dxa"/>
          </w:tcPr>
          <w:p w:rsidR="003F7598" w:rsidRDefault="003F7598" w:rsidP="0008172D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08172D">
            <w:r>
              <w:t>PRIHODI</w:t>
            </w:r>
          </w:p>
        </w:tc>
        <w:tc>
          <w:tcPr>
            <w:tcW w:w="2265" w:type="dxa"/>
          </w:tcPr>
          <w:p w:rsidR="003F7598" w:rsidRDefault="003F7598" w:rsidP="00645F8E">
            <w:pPr>
              <w:jc w:val="right"/>
            </w:pPr>
            <w:r>
              <w:t>1</w:t>
            </w:r>
            <w:r w:rsidR="00645F8E">
              <w:t>4</w:t>
            </w:r>
            <w:r>
              <w:t>.</w:t>
            </w:r>
            <w:r w:rsidR="00645F8E">
              <w:t>311</w:t>
            </w:r>
            <w:r>
              <w:t>.</w:t>
            </w:r>
            <w:r w:rsidR="00645F8E">
              <w:t>119</w:t>
            </w:r>
            <w:r>
              <w:t>,00</w:t>
            </w:r>
          </w:p>
        </w:tc>
      </w:tr>
      <w:tr w:rsidR="00645F8E" w:rsidTr="0008172D">
        <w:tc>
          <w:tcPr>
            <w:tcW w:w="2265" w:type="dxa"/>
          </w:tcPr>
          <w:p w:rsidR="00645F8E" w:rsidRPr="00645F8E" w:rsidRDefault="00645F8E" w:rsidP="0008172D">
            <w:pPr>
              <w:rPr>
                <w:b/>
              </w:rPr>
            </w:pPr>
            <w:r w:rsidRPr="00645F8E">
              <w:rPr>
                <w:b/>
              </w:rPr>
              <w:t>Donacije</w:t>
            </w:r>
          </w:p>
        </w:tc>
        <w:tc>
          <w:tcPr>
            <w:tcW w:w="2265" w:type="dxa"/>
          </w:tcPr>
          <w:p w:rsidR="00645F8E" w:rsidRDefault="00645F8E" w:rsidP="00645F8E">
            <w:pPr>
              <w:jc w:val="right"/>
            </w:pPr>
          </w:p>
        </w:tc>
      </w:tr>
      <w:tr w:rsidR="00645F8E" w:rsidTr="0008172D">
        <w:tc>
          <w:tcPr>
            <w:tcW w:w="2265" w:type="dxa"/>
          </w:tcPr>
          <w:p w:rsidR="00645F8E" w:rsidRDefault="00645F8E" w:rsidP="00645F8E">
            <w:r>
              <w:t>PRIHODI</w:t>
            </w:r>
          </w:p>
        </w:tc>
        <w:tc>
          <w:tcPr>
            <w:tcW w:w="2265" w:type="dxa"/>
          </w:tcPr>
          <w:p w:rsidR="00645F8E" w:rsidRDefault="00645F8E" w:rsidP="00645F8E">
            <w:pPr>
              <w:jc w:val="right"/>
            </w:pPr>
            <w:r>
              <w:t>60.539</w:t>
            </w:r>
          </w:p>
        </w:tc>
      </w:tr>
      <w:tr w:rsidR="003F7598" w:rsidTr="0008172D">
        <w:tc>
          <w:tcPr>
            <w:tcW w:w="2265" w:type="dxa"/>
          </w:tcPr>
          <w:p w:rsidR="003F7598" w:rsidRDefault="003F7598" w:rsidP="0008172D">
            <w:r>
              <w:t>Ukupno prihodi</w:t>
            </w:r>
          </w:p>
        </w:tc>
        <w:tc>
          <w:tcPr>
            <w:tcW w:w="2265" w:type="dxa"/>
          </w:tcPr>
          <w:p w:rsidR="003F7598" w:rsidRDefault="003F7598" w:rsidP="00645F8E">
            <w:pPr>
              <w:jc w:val="right"/>
            </w:pPr>
            <w:r>
              <w:t>1</w:t>
            </w:r>
            <w:r w:rsidR="00645F8E">
              <w:t>6</w:t>
            </w:r>
            <w:r>
              <w:t>.</w:t>
            </w:r>
            <w:r w:rsidR="00645F8E">
              <w:t>535</w:t>
            </w:r>
            <w:r>
              <w:t>.</w:t>
            </w:r>
            <w:r w:rsidR="00645F8E">
              <w:t>528</w:t>
            </w:r>
            <w:r>
              <w:t>,00</w:t>
            </w:r>
          </w:p>
        </w:tc>
      </w:tr>
      <w:tr w:rsidR="003F7598" w:rsidTr="0008172D">
        <w:tc>
          <w:tcPr>
            <w:tcW w:w="2265" w:type="dxa"/>
          </w:tcPr>
          <w:p w:rsidR="003F7598" w:rsidRDefault="003F7598" w:rsidP="0008172D">
            <w:r>
              <w:t>Višak prihoda poslovanja</w:t>
            </w:r>
          </w:p>
        </w:tc>
        <w:tc>
          <w:tcPr>
            <w:tcW w:w="2265" w:type="dxa"/>
          </w:tcPr>
          <w:p w:rsidR="003F7598" w:rsidRDefault="00F14803" w:rsidP="00F14803">
            <w:pPr>
              <w:jc w:val="right"/>
            </w:pPr>
            <w:r>
              <w:t>29.075,00</w:t>
            </w:r>
          </w:p>
        </w:tc>
      </w:tr>
      <w:tr w:rsidR="003F7598" w:rsidTr="0008172D">
        <w:tc>
          <w:tcPr>
            <w:tcW w:w="2265" w:type="dxa"/>
          </w:tcPr>
          <w:p w:rsidR="003F7598" w:rsidRDefault="003F7598" w:rsidP="0008172D">
            <w:r>
              <w:t>Manjak prihoda poslovanja preneseni</w:t>
            </w:r>
          </w:p>
        </w:tc>
        <w:tc>
          <w:tcPr>
            <w:tcW w:w="2265" w:type="dxa"/>
          </w:tcPr>
          <w:p w:rsidR="003F7598" w:rsidRDefault="003F7598" w:rsidP="0008172D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Pr="003F7598" w:rsidRDefault="003F7598" w:rsidP="003F7598">
            <w:pPr>
              <w:rPr>
                <w:b/>
              </w:rPr>
            </w:pPr>
            <w:r w:rsidRPr="003F7598">
              <w:rPr>
                <w:b/>
              </w:rPr>
              <w:t>Opći prihodi i primici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3F7598">
            <w:r>
              <w:t>RASHODI</w:t>
            </w:r>
          </w:p>
        </w:tc>
        <w:tc>
          <w:tcPr>
            <w:tcW w:w="2265" w:type="dxa"/>
          </w:tcPr>
          <w:p w:rsidR="003F7598" w:rsidRDefault="00F14803" w:rsidP="00F14803">
            <w:pPr>
              <w:jc w:val="right"/>
            </w:pPr>
            <w:r>
              <w:t>1</w:t>
            </w:r>
            <w:r w:rsidR="003F7598">
              <w:t>.</w:t>
            </w:r>
            <w:r>
              <w:t>827</w:t>
            </w:r>
            <w:r w:rsidR="003F7598">
              <w:t>.</w:t>
            </w:r>
            <w:r>
              <w:t>423</w:t>
            </w:r>
            <w:r w:rsidR="003F7598">
              <w:t>,00</w:t>
            </w:r>
          </w:p>
        </w:tc>
      </w:tr>
      <w:tr w:rsidR="003F7598" w:rsidTr="0008172D">
        <w:tc>
          <w:tcPr>
            <w:tcW w:w="2265" w:type="dxa"/>
          </w:tcPr>
          <w:p w:rsidR="003F7598" w:rsidRPr="003F7598" w:rsidRDefault="003F7598" w:rsidP="003F7598">
            <w:pPr>
              <w:rPr>
                <w:b/>
              </w:rPr>
            </w:pPr>
            <w:r w:rsidRPr="003F7598">
              <w:rPr>
                <w:b/>
              </w:rPr>
              <w:t>Vlastiti prihodi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3F7598">
            <w:r>
              <w:t>RASHODI</w:t>
            </w:r>
          </w:p>
        </w:tc>
        <w:tc>
          <w:tcPr>
            <w:tcW w:w="2265" w:type="dxa"/>
          </w:tcPr>
          <w:p w:rsidR="003F7598" w:rsidRDefault="00F14803" w:rsidP="00F14803">
            <w:pPr>
              <w:jc w:val="right"/>
            </w:pPr>
            <w:r>
              <w:t>605</w:t>
            </w:r>
            <w:r w:rsidR="003F7598">
              <w:t>.</w:t>
            </w:r>
            <w:r>
              <w:t>685,</w:t>
            </w:r>
            <w:r w:rsidR="003F7598">
              <w:t>00</w:t>
            </w:r>
          </w:p>
        </w:tc>
      </w:tr>
      <w:tr w:rsidR="003F7598" w:rsidTr="0008172D">
        <w:tc>
          <w:tcPr>
            <w:tcW w:w="2265" w:type="dxa"/>
          </w:tcPr>
          <w:p w:rsidR="003F7598" w:rsidRPr="003F7598" w:rsidRDefault="003F7598" w:rsidP="003F7598">
            <w:pPr>
              <w:rPr>
                <w:b/>
              </w:rPr>
            </w:pPr>
            <w:r w:rsidRPr="003F7598">
              <w:rPr>
                <w:b/>
              </w:rPr>
              <w:t>Prihodi za posebne namjene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3F7598">
            <w:r>
              <w:t>RASHODI</w:t>
            </w:r>
          </w:p>
        </w:tc>
        <w:tc>
          <w:tcPr>
            <w:tcW w:w="2265" w:type="dxa"/>
          </w:tcPr>
          <w:p w:rsidR="003F7598" w:rsidRDefault="00F14803" w:rsidP="00F14803">
            <w:pPr>
              <w:jc w:val="right"/>
            </w:pPr>
            <w:r>
              <w:t>48</w:t>
            </w:r>
            <w:r w:rsidR="003F7598">
              <w:t>.</w:t>
            </w:r>
            <w:r>
              <w:t>379</w:t>
            </w:r>
            <w:r w:rsidR="003F7598">
              <w:t>,00</w:t>
            </w:r>
          </w:p>
        </w:tc>
      </w:tr>
      <w:tr w:rsidR="003F7598" w:rsidTr="0008172D">
        <w:tc>
          <w:tcPr>
            <w:tcW w:w="2265" w:type="dxa"/>
          </w:tcPr>
          <w:p w:rsidR="003F7598" w:rsidRDefault="003F7598" w:rsidP="003F7598">
            <w:r w:rsidRPr="003F7598">
              <w:rPr>
                <w:b/>
              </w:rPr>
              <w:t>Pomoći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3F7598">
            <w:r>
              <w:t>RASHODI</w:t>
            </w:r>
          </w:p>
        </w:tc>
        <w:tc>
          <w:tcPr>
            <w:tcW w:w="2265" w:type="dxa"/>
          </w:tcPr>
          <w:p w:rsidR="003F7598" w:rsidRDefault="003F7598" w:rsidP="00F14803">
            <w:pPr>
              <w:jc w:val="right"/>
            </w:pPr>
            <w:r>
              <w:t>1</w:t>
            </w:r>
            <w:r w:rsidR="00F14803">
              <w:t>4</w:t>
            </w:r>
            <w:r>
              <w:t>.</w:t>
            </w:r>
            <w:r w:rsidR="00F14803">
              <w:t>125</w:t>
            </w:r>
            <w:r>
              <w:t>.</w:t>
            </w:r>
            <w:r w:rsidR="00F14803">
              <w:t>530</w:t>
            </w:r>
            <w:r>
              <w:t>,00</w:t>
            </w:r>
          </w:p>
        </w:tc>
      </w:tr>
      <w:tr w:rsidR="00F14803" w:rsidTr="0008172D">
        <w:tc>
          <w:tcPr>
            <w:tcW w:w="2265" w:type="dxa"/>
          </w:tcPr>
          <w:p w:rsidR="00F14803" w:rsidRDefault="00F14803" w:rsidP="003F7598">
            <w:r>
              <w:t>Donacije</w:t>
            </w:r>
          </w:p>
        </w:tc>
        <w:tc>
          <w:tcPr>
            <w:tcW w:w="2265" w:type="dxa"/>
          </w:tcPr>
          <w:p w:rsidR="00F14803" w:rsidRDefault="00F14803" w:rsidP="00F14803">
            <w:pPr>
              <w:jc w:val="right"/>
            </w:pPr>
          </w:p>
        </w:tc>
      </w:tr>
      <w:tr w:rsidR="00F14803" w:rsidTr="0008172D">
        <w:tc>
          <w:tcPr>
            <w:tcW w:w="2265" w:type="dxa"/>
          </w:tcPr>
          <w:p w:rsidR="00F14803" w:rsidRDefault="00F14803" w:rsidP="003F7598">
            <w:r>
              <w:t>RASHODI</w:t>
            </w:r>
          </w:p>
        </w:tc>
        <w:tc>
          <w:tcPr>
            <w:tcW w:w="2265" w:type="dxa"/>
          </w:tcPr>
          <w:p w:rsidR="00F14803" w:rsidRDefault="00F14803" w:rsidP="00F14803">
            <w:pPr>
              <w:jc w:val="right"/>
            </w:pPr>
            <w:r>
              <w:t>49.139,00</w:t>
            </w:r>
          </w:p>
        </w:tc>
      </w:tr>
      <w:tr w:rsidR="003F7598" w:rsidTr="0008172D">
        <w:tc>
          <w:tcPr>
            <w:tcW w:w="2265" w:type="dxa"/>
          </w:tcPr>
          <w:p w:rsidR="003F7598" w:rsidRDefault="003F7598" w:rsidP="003F7598">
            <w:r>
              <w:t>Ukupno rashodi</w:t>
            </w:r>
          </w:p>
        </w:tc>
        <w:tc>
          <w:tcPr>
            <w:tcW w:w="2265" w:type="dxa"/>
          </w:tcPr>
          <w:p w:rsidR="003F7598" w:rsidRDefault="003F7598" w:rsidP="00F14803">
            <w:pPr>
              <w:jc w:val="right"/>
            </w:pPr>
            <w:r>
              <w:t>1</w:t>
            </w:r>
            <w:r w:rsidR="00F14803">
              <w:t>6</w:t>
            </w:r>
            <w:r>
              <w:t>.</w:t>
            </w:r>
            <w:r w:rsidR="00F14803">
              <w:t>656</w:t>
            </w:r>
            <w:r>
              <w:t>.</w:t>
            </w:r>
            <w:r w:rsidR="00F14803">
              <w:t>156</w:t>
            </w:r>
            <w:r>
              <w:t>,00</w:t>
            </w:r>
          </w:p>
        </w:tc>
      </w:tr>
      <w:tr w:rsidR="003F7598" w:rsidTr="0008172D">
        <w:tc>
          <w:tcPr>
            <w:tcW w:w="2265" w:type="dxa"/>
          </w:tcPr>
          <w:p w:rsidR="003F7598" w:rsidRDefault="003F7598" w:rsidP="003F7598">
            <w:r>
              <w:t>Sveukupni prihodi</w:t>
            </w:r>
          </w:p>
        </w:tc>
        <w:tc>
          <w:tcPr>
            <w:tcW w:w="2265" w:type="dxa"/>
          </w:tcPr>
          <w:p w:rsidR="003F7598" w:rsidRDefault="003F7598" w:rsidP="00F14803">
            <w:pPr>
              <w:jc w:val="right"/>
            </w:pPr>
            <w:r>
              <w:t>1</w:t>
            </w:r>
            <w:r w:rsidR="00F14803">
              <w:t>6</w:t>
            </w:r>
            <w:r>
              <w:t>.</w:t>
            </w:r>
            <w:r w:rsidR="00F14803">
              <w:t>535</w:t>
            </w:r>
            <w:r>
              <w:t>.</w:t>
            </w:r>
            <w:r w:rsidR="00F14803">
              <w:t>528</w:t>
            </w:r>
            <w:r>
              <w:t>,00</w:t>
            </w:r>
          </w:p>
        </w:tc>
      </w:tr>
      <w:tr w:rsidR="003F7598" w:rsidTr="0008172D">
        <w:tc>
          <w:tcPr>
            <w:tcW w:w="2265" w:type="dxa"/>
          </w:tcPr>
          <w:p w:rsidR="003F7598" w:rsidRDefault="003F7598" w:rsidP="003F7598">
            <w:r>
              <w:t>Sveukupni rashodi</w:t>
            </w:r>
          </w:p>
        </w:tc>
        <w:tc>
          <w:tcPr>
            <w:tcW w:w="2265" w:type="dxa"/>
          </w:tcPr>
          <w:p w:rsidR="00F14803" w:rsidRDefault="003F7598" w:rsidP="003F7598">
            <w:pPr>
              <w:jc w:val="right"/>
            </w:pPr>
            <w:r>
              <w:t>1</w:t>
            </w:r>
            <w:r w:rsidR="00F14803">
              <w:t>6.656.156,00</w:t>
            </w:r>
          </w:p>
          <w:p w:rsidR="003F7598" w:rsidRDefault="003F7598" w:rsidP="003F7598">
            <w:pPr>
              <w:jc w:val="right"/>
            </w:pPr>
          </w:p>
        </w:tc>
      </w:tr>
      <w:tr w:rsidR="003F7598" w:rsidTr="0008172D">
        <w:tc>
          <w:tcPr>
            <w:tcW w:w="2265" w:type="dxa"/>
          </w:tcPr>
          <w:p w:rsidR="003F7598" w:rsidRDefault="003F7598" w:rsidP="00F14803">
            <w:r>
              <w:t>Financijski rezultat-</w:t>
            </w:r>
            <w:r w:rsidR="00F14803">
              <w:t>manjak</w:t>
            </w:r>
            <w:r>
              <w:t xml:space="preserve"> prihoda</w:t>
            </w:r>
            <w:r w:rsidR="0028360D">
              <w:t xml:space="preserve"> poslovanja</w:t>
            </w:r>
          </w:p>
        </w:tc>
        <w:tc>
          <w:tcPr>
            <w:tcW w:w="2265" w:type="dxa"/>
          </w:tcPr>
          <w:p w:rsidR="003F7598" w:rsidRDefault="00F14803" w:rsidP="00F14803">
            <w:pPr>
              <w:jc w:val="right"/>
            </w:pPr>
            <w:r>
              <w:t>91</w:t>
            </w:r>
            <w:r w:rsidR="003F7598">
              <w:t>.</w:t>
            </w:r>
            <w:r>
              <w:t>553</w:t>
            </w:r>
            <w:r w:rsidR="003F7598">
              <w:t>,00</w:t>
            </w:r>
          </w:p>
        </w:tc>
      </w:tr>
    </w:tbl>
    <w:p w:rsidR="00C3708C" w:rsidRDefault="00C3708C" w:rsidP="00775C62"/>
    <w:p w:rsidR="003F7598" w:rsidRPr="000C69F3" w:rsidRDefault="009652F4" w:rsidP="00775C62">
      <w:pPr>
        <w:rPr>
          <w:b/>
          <w:sz w:val="24"/>
          <w:szCs w:val="24"/>
        </w:rPr>
      </w:pPr>
      <w:r>
        <w:rPr>
          <w:b/>
        </w:rPr>
        <w:t>7</w:t>
      </w:r>
      <w:r w:rsidR="003F7598" w:rsidRPr="0028360D">
        <w:rPr>
          <w:b/>
        </w:rPr>
        <w:t xml:space="preserve">. </w:t>
      </w:r>
      <w:r w:rsidR="003F7598" w:rsidRPr="000C69F3">
        <w:rPr>
          <w:b/>
          <w:sz w:val="24"/>
          <w:szCs w:val="24"/>
        </w:rPr>
        <w:t>Obrazloženje izvršenja programa</w:t>
      </w:r>
    </w:p>
    <w:p w:rsidR="005667FA" w:rsidRDefault="005667FA" w:rsidP="00775C62">
      <w:r>
        <w:t xml:space="preserve">Sažetak djelokruga rada: Škola obavlja djelatnost u matičnoj školi u Našicama, Ulica Matice hrvatske 1 u 25 razrednih odjela, te u područnim školama PŠ Markovac Našički 5 razrednih odjela, PŠ </w:t>
      </w:r>
      <w:proofErr w:type="spellStart"/>
      <w:r>
        <w:t>Vel</w:t>
      </w:r>
      <w:r w:rsidR="0028360D">
        <w:t>i</w:t>
      </w:r>
      <w:r>
        <w:t>mirovac</w:t>
      </w:r>
      <w:proofErr w:type="spellEnd"/>
      <w:r w:rsidR="0028360D">
        <w:t xml:space="preserve"> </w:t>
      </w:r>
      <w:r>
        <w:t xml:space="preserve"> 4 razredna odj</w:t>
      </w:r>
      <w:r w:rsidR="0028360D">
        <w:t>e</w:t>
      </w:r>
      <w:r>
        <w:t>la, te PŠ Gradac 2 kombinirana razredna odjela.</w:t>
      </w:r>
    </w:p>
    <w:p w:rsidR="005667FA" w:rsidRDefault="005667FA" w:rsidP="00775C62">
      <w:r>
        <w:t>Od škol</w:t>
      </w:r>
      <w:r w:rsidR="0028360D">
        <w:t>s</w:t>
      </w:r>
      <w:r>
        <w:t>ke godine 2011/2012. u školi su ustrojeni razredni odjeli za učenike koji se školuju po posebnom programu sukladno članku 7. i članku 12. Pravilnika o osnovnoškolskom odgoju i obrazovanju učenika s teškoćama u razvoju (Narodne novine broj 23/91.) odnosno članku 8. i članku 9. Pravilnika o osn</w:t>
      </w:r>
      <w:r w:rsidR="0028360D">
        <w:t>o</w:t>
      </w:r>
      <w:r>
        <w:t>vnoškolskim ustanovama i srednjoškolskom odgoju i obrazovanju učenika s teškoćama u razvoju (Narodne novine broj 24/15.). Nastava se izvodi u dva posebna razredna odj</w:t>
      </w:r>
      <w:r w:rsidR="0028360D">
        <w:t>e</w:t>
      </w:r>
      <w:r>
        <w:t>la i dvije odgojno obrazovne skupine.</w:t>
      </w:r>
    </w:p>
    <w:p w:rsidR="005667FA" w:rsidRDefault="005667FA" w:rsidP="00775C62">
      <w:r>
        <w:t>Programi koji se provode:</w:t>
      </w:r>
    </w:p>
    <w:p w:rsidR="005667FA" w:rsidRDefault="005667FA" w:rsidP="00775C62">
      <w:r>
        <w:t>-</w:t>
      </w:r>
      <w:r w:rsidR="0028360D">
        <w:t>f</w:t>
      </w:r>
      <w:r>
        <w:t>inanciranje škol</w:t>
      </w:r>
      <w:r w:rsidR="0028360D">
        <w:t>s</w:t>
      </w:r>
      <w:r>
        <w:t>tva prema minimalnom standardu</w:t>
      </w:r>
    </w:p>
    <w:p w:rsidR="005667FA" w:rsidRDefault="005667FA" w:rsidP="00775C62">
      <w:r>
        <w:t>-</w:t>
      </w:r>
      <w:r w:rsidR="0028360D">
        <w:t>f</w:t>
      </w:r>
      <w:r>
        <w:t>inanciranje školstva izvan župani</w:t>
      </w:r>
      <w:r w:rsidR="0028360D">
        <w:t>js</w:t>
      </w:r>
      <w:r>
        <w:t>kog proračuna</w:t>
      </w:r>
    </w:p>
    <w:p w:rsidR="005667FA" w:rsidRDefault="005667FA" w:rsidP="00775C62">
      <w:r>
        <w:lastRenderedPageBreak/>
        <w:t>-</w:t>
      </w:r>
      <w:r w:rsidR="0028360D">
        <w:t>r</w:t>
      </w:r>
      <w:r>
        <w:t xml:space="preserve">azvoj odgojno obrazovnog sustava </w:t>
      </w:r>
    </w:p>
    <w:p w:rsidR="000C69F3" w:rsidRPr="007E6E47" w:rsidRDefault="000C69F3" w:rsidP="00775C62">
      <w:pPr>
        <w:rPr>
          <w:b/>
        </w:rPr>
      </w:pPr>
      <w:r w:rsidRPr="007E6E47">
        <w:rPr>
          <w:b/>
        </w:rPr>
        <w:t>Financiranje osnovnog školstva prema minimalnom standardu</w:t>
      </w:r>
    </w:p>
    <w:p w:rsidR="000C69F3" w:rsidRDefault="000C69F3" w:rsidP="00775C62">
      <w:r>
        <w:t>*Cilj aktivnosti obuhvaćenih ovim Programom je osiguravanje uvjeta za izvođenje obveznog programa na propisanoj razini te njegovo obuhvaćanje sadržajima po mjeri djece.</w:t>
      </w:r>
    </w:p>
    <w:p w:rsidR="000C69F3" w:rsidRDefault="000C69F3" w:rsidP="00775C62">
      <w:r>
        <w:t xml:space="preserve">*Stvaranje što kvalitetnijih uvjeta za rad osnovnih škola vodeći brigu o ravnomjernom razvoju izgradnjom novih objekata koji će omogućiti izvođenje suvremene nastave te poboljšati standard postojećih školskih zgrada i opreme.  </w:t>
      </w:r>
    </w:p>
    <w:p w:rsidR="000C69F3" w:rsidRDefault="000C69F3" w:rsidP="00775C62">
      <w:r>
        <w:t>Pokazatelj uspješnosti: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5529" w:rsidTr="00525529">
        <w:tc>
          <w:tcPr>
            <w:tcW w:w="3020" w:type="dxa"/>
          </w:tcPr>
          <w:p w:rsidR="00525529" w:rsidRDefault="00525529" w:rsidP="00525529">
            <w:pPr>
              <w:jc w:val="center"/>
            </w:pPr>
            <w:r>
              <w:t>Pokazatelj uspješnosti</w:t>
            </w:r>
          </w:p>
        </w:tc>
        <w:tc>
          <w:tcPr>
            <w:tcW w:w="3021" w:type="dxa"/>
          </w:tcPr>
          <w:p w:rsidR="00525529" w:rsidRDefault="00525529" w:rsidP="000F05B9">
            <w:pPr>
              <w:jc w:val="center"/>
            </w:pPr>
            <w:r>
              <w:t>Ciljana vrijednost 202</w:t>
            </w:r>
            <w:r w:rsidR="000F05B9">
              <w:t>2</w:t>
            </w:r>
            <w:r>
              <w:t>.</w:t>
            </w:r>
          </w:p>
        </w:tc>
        <w:tc>
          <w:tcPr>
            <w:tcW w:w="3021" w:type="dxa"/>
          </w:tcPr>
          <w:p w:rsidR="00525529" w:rsidRDefault="00525529" w:rsidP="000F05B9">
            <w:pPr>
              <w:jc w:val="center"/>
            </w:pPr>
            <w:r>
              <w:t>Ostvareno 202</w:t>
            </w:r>
            <w:r w:rsidR="000F05B9">
              <w:t>2</w:t>
            </w:r>
          </w:p>
        </w:tc>
      </w:tr>
      <w:tr w:rsidR="00525529" w:rsidTr="00525529">
        <w:tc>
          <w:tcPr>
            <w:tcW w:w="3020" w:type="dxa"/>
          </w:tcPr>
          <w:p w:rsidR="00525529" w:rsidRDefault="00525529" w:rsidP="00525529">
            <w:pPr>
              <w:jc w:val="center"/>
            </w:pPr>
            <w:r>
              <w:t>„Energetska obnova zgrada i korištenje obnovljivih izvora u zgradama javnog sektora“</w:t>
            </w:r>
          </w:p>
        </w:tc>
        <w:tc>
          <w:tcPr>
            <w:tcW w:w="3021" w:type="dxa"/>
          </w:tcPr>
          <w:p w:rsidR="00525529" w:rsidRDefault="00525529" w:rsidP="00525529">
            <w:pPr>
              <w:jc w:val="center"/>
            </w:pPr>
            <w:r>
              <w:t>Zgrada matične škole</w:t>
            </w:r>
          </w:p>
        </w:tc>
        <w:tc>
          <w:tcPr>
            <w:tcW w:w="3021" w:type="dxa"/>
          </w:tcPr>
          <w:p w:rsidR="00525529" w:rsidRDefault="00525529" w:rsidP="000F05B9">
            <w:pPr>
              <w:jc w:val="center"/>
            </w:pPr>
            <w:r>
              <w:t>4.70</w:t>
            </w:r>
            <w:r w:rsidR="000F05B9">
              <w:t>1</w:t>
            </w:r>
            <w:r>
              <w:t>.</w:t>
            </w:r>
            <w:r w:rsidR="000F05B9">
              <w:t>311</w:t>
            </w:r>
            <w:r>
              <w:t>,</w:t>
            </w:r>
            <w:r w:rsidR="000F05B9">
              <w:t>00</w:t>
            </w:r>
          </w:p>
        </w:tc>
      </w:tr>
    </w:tbl>
    <w:p w:rsidR="000C69F3" w:rsidRDefault="000C69F3" w:rsidP="00775C62"/>
    <w:p w:rsidR="007E6E47" w:rsidRDefault="007E6E47" w:rsidP="00775C62">
      <w:pPr>
        <w:rPr>
          <w:b/>
        </w:rPr>
      </w:pPr>
      <w:r w:rsidRPr="007E6E47">
        <w:rPr>
          <w:b/>
        </w:rPr>
        <w:t>Financiranje školstva izvan županijskog proračuna</w:t>
      </w:r>
    </w:p>
    <w:p w:rsidR="007E6E47" w:rsidRPr="00C05843" w:rsidRDefault="007E6E47" w:rsidP="00775C62">
      <w:r w:rsidRPr="00C05843">
        <w:t>*Cilj je ulagati u računalnu opremu, uredski namještaj, ostalu uredsku opremu, komunikacijsku opremu te opremu za održavanje i zaštitu.</w:t>
      </w:r>
    </w:p>
    <w:p w:rsidR="007E6E47" w:rsidRPr="00C05843" w:rsidRDefault="007E6E47" w:rsidP="00775C62">
      <w:r w:rsidRPr="00C05843">
        <w:t>Pokazatelji uspješnosti</w:t>
      </w:r>
    </w:p>
    <w:p w:rsidR="007E6E47" w:rsidRPr="00C05843" w:rsidRDefault="007E6E47" w:rsidP="00775C62">
      <w:r w:rsidRPr="00C05843">
        <w:t>Škol</w:t>
      </w:r>
      <w:r w:rsidR="00C05843">
        <w:t>a</w:t>
      </w:r>
      <w:r w:rsidRPr="00C05843">
        <w:t xml:space="preserve"> je iz vlastitih sredstava nabavila sljedeću opremu: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6E47" w:rsidRPr="00C05843" w:rsidTr="007E6E47">
        <w:tc>
          <w:tcPr>
            <w:tcW w:w="1812" w:type="dxa"/>
          </w:tcPr>
          <w:p w:rsidR="007E6E47" w:rsidRPr="00C05843" w:rsidRDefault="007E6E47" w:rsidP="00C05843">
            <w:pPr>
              <w:jc w:val="center"/>
            </w:pPr>
            <w:r w:rsidRPr="00C05843">
              <w:t>Redni broj</w:t>
            </w:r>
          </w:p>
        </w:tc>
        <w:tc>
          <w:tcPr>
            <w:tcW w:w="1812" w:type="dxa"/>
          </w:tcPr>
          <w:p w:rsidR="007E6E47" w:rsidRPr="00C05843" w:rsidRDefault="007E6E47" w:rsidP="00C05843">
            <w:pPr>
              <w:jc w:val="center"/>
            </w:pPr>
            <w:r w:rsidRPr="00C05843">
              <w:t>Naziv aktivnosti</w:t>
            </w:r>
          </w:p>
        </w:tc>
        <w:tc>
          <w:tcPr>
            <w:tcW w:w="1812" w:type="dxa"/>
          </w:tcPr>
          <w:p w:rsidR="007E6E47" w:rsidRPr="00C05843" w:rsidRDefault="00C05843" w:rsidP="00C05843">
            <w:pPr>
              <w:jc w:val="center"/>
            </w:pPr>
            <w:r w:rsidRPr="00C05843">
              <w:t>Oprema</w:t>
            </w:r>
          </w:p>
        </w:tc>
        <w:tc>
          <w:tcPr>
            <w:tcW w:w="1813" w:type="dxa"/>
          </w:tcPr>
          <w:p w:rsidR="007E6E47" w:rsidRPr="00C05843" w:rsidRDefault="00C05843" w:rsidP="00C05843">
            <w:pPr>
              <w:jc w:val="center"/>
            </w:pPr>
            <w:r w:rsidRPr="00C05843">
              <w:t>Količina</w:t>
            </w:r>
          </w:p>
        </w:tc>
        <w:tc>
          <w:tcPr>
            <w:tcW w:w="1813" w:type="dxa"/>
          </w:tcPr>
          <w:p w:rsidR="007E6E47" w:rsidRPr="00C05843" w:rsidRDefault="00C05843" w:rsidP="00C05843">
            <w:pPr>
              <w:jc w:val="center"/>
            </w:pPr>
            <w:r w:rsidRPr="00C05843">
              <w:t>Iznos</w:t>
            </w:r>
          </w:p>
        </w:tc>
      </w:tr>
      <w:tr w:rsidR="007E6E47" w:rsidRPr="00C05843" w:rsidTr="007E6E47">
        <w:tc>
          <w:tcPr>
            <w:tcW w:w="1812" w:type="dxa"/>
          </w:tcPr>
          <w:p w:rsidR="007E6E47" w:rsidRPr="00C05843" w:rsidRDefault="007E6E47" w:rsidP="00C05843">
            <w:pPr>
              <w:jc w:val="center"/>
            </w:pPr>
            <w:r w:rsidRPr="00C05843">
              <w:t>1.</w:t>
            </w:r>
          </w:p>
        </w:tc>
        <w:tc>
          <w:tcPr>
            <w:tcW w:w="1812" w:type="dxa"/>
          </w:tcPr>
          <w:p w:rsidR="007E6E47" w:rsidRPr="00C05843" w:rsidRDefault="00C05843" w:rsidP="00C05843">
            <w:pPr>
              <w:jc w:val="center"/>
            </w:pPr>
            <w:r w:rsidRPr="00C05843">
              <w:t>Ulaganje u opremu</w:t>
            </w:r>
          </w:p>
        </w:tc>
        <w:tc>
          <w:tcPr>
            <w:tcW w:w="1812" w:type="dxa"/>
          </w:tcPr>
          <w:p w:rsidR="007E6E47" w:rsidRPr="00C05843" w:rsidRDefault="00C05843" w:rsidP="00C05843">
            <w:pPr>
              <w:jc w:val="center"/>
            </w:pPr>
            <w:r w:rsidRPr="00C05843">
              <w:t>Pametna ploča</w:t>
            </w:r>
          </w:p>
        </w:tc>
        <w:tc>
          <w:tcPr>
            <w:tcW w:w="1813" w:type="dxa"/>
          </w:tcPr>
          <w:p w:rsidR="007E6E47" w:rsidRPr="00C05843" w:rsidRDefault="006E7EA0" w:rsidP="006E7EA0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E6E47" w:rsidRPr="00C05843" w:rsidRDefault="00C05843" w:rsidP="006E7EA0">
            <w:pPr>
              <w:jc w:val="center"/>
            </w:pPr>
            <w:r w:rsidRPr="00C05843">
              <w:t>2</w:t>
            </w:r>
            <w:r w:rsidR="006E7EA0">
              <w:t>8</w:t>
            </w:r>
            <w:r w:rsidRPr="00C05843">
              <w:t>.</w:t>
            </w:r>
            <w:r w:rsidR="006E7EA0">
              <w:t>958</w:t>
            </w:r>
            <w:r w:rsidRPr="00C05843">
              <w:t>,00</w:t>
            </w:r>
          </w:p>
        </w:tc>
      </w:tr>
      <w:tr w:rsidR="00C05843" w:rsidRPr="00C05843" w:rsidTr="007E6E47"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2.</w:t>
            </w:r>
          </w:p>
        </w:tc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Ulaganje u opremu</w:t>
            </w:r>
          </w:p>
        </w:tc>
        <w:tc>
          <w:tcPr>
            <w:tcW w:w="1812" w:type="dxa"/>
          </w:tcPr>
          <w:p w:rsidR="00C05843" w:rsidRPr="00C05843" w:rsidRDefault="006E7EA0" w:rsidP="006E7EA0">
            <w:pPr>
              <w:jc w:val="center"/>
            </w:pPr>
            <w:r>
              <w:t>Mobilna stanica –ormar za punjenje tableta</w:t>
            </w:r>
          </w:p>
        </w:tc>
        <w:tc>
          <w:tcPr>
            <w:tcW w:w="1813" w:type="dxa"/>
          </w:tcPr>
          <w:p w:rsidR="00C05843" w:rsidRPr="00C05843" w:rsidRDefault="006E7EA0" w:rsidP="006E7EA0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C05843" w:rsidRPr="00C05843" w:rsidRDefault="006E7EA0" w:rsidP="006E7EA0">
            <w:pPr>
              <w:jc w:val="center"/>
            </w:pPr>
            <w:r>
              <w:t>8.499</w:t>
            </w:r>
            <w:r w:rsidR="00C05843" w:rsidRPr="00C05843">
              <w:t>,00</w:t>
            </w:r>
          </w:p>
        </w:tc>
      </w:tr>
      <w:tr w:rsidR="00C05843" w:rsidRPr="00C05843" w:rsidTr="007E6E47"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3.</w:t>
            </w:r>
          </w:p>
        </w:tc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Ulaganje u opremu</w:t>
            </w:r>
          </w:p>
        </w:tc>
        <w:tc>
          <w:tcPr>
            <w:tcW w:w="1812" w:type="dxa"/>
          </w:tcPr>
          <w:p w:rsidR="00C05843" w:rsidRPr="00C05843" w:rsidRDefault="006E7EA0" w:rsidP="006E7EA0">
            <w:pPr>
              <w:jc w:val="center"/>
            </w:pPr>
            <w:r>
              <w:t>Računalo-</w:t>
            </w:r>
            <w:proofErr w:type="spellStart"/>
            <w:r>
              <w:t>Notebook</w:t>
            </w:r>
            <w:proofErr w:type="spellEnd"/>
          </w:p>
        </w:tc>
        <w:tc>
          <w:tcPr>
            <w:tcW w:w="1813" w:type="dxa"/>
          </w:tcPr>
          <w:p w:rsidR="00C05843" w:rsidRPr="00C05843" w:rsidRDefault="00C05843" w:rsidP="00C05843">
            <w:pPr>
              <w:jc w:val="center"/>
            </w:pPr>
            <w:r w:rsidRPr="00C05843">
              <w:t>1</w:t>
            </w:r>
          </w:p>
        </w:tc>
        <w:tc>
          <w:tcPr>
            <w:tcW w:w="1813" w:type="dxa"/>
          </w:tcPr>
          <w:p w:rsidR="00C05843" w:rsidRPr="00C05843" w:rsidRDefault="006E7EA0" w:rsidP="006E7EA0">
            <w:pPr>
              <w:jc w:val="center"/>
            </w:pPr>
            <w:r>
              <w:t>6</w:t>
            </w:r>
            <w:r w:rsidR="00C05843" w:rsidRPr="00C05843">
              <w:t>.</w:t>
            </w:r>
            <w:r>
              <w:t>297</w:t>
            </w:r>
            <w:r w:rsidR="00C05843" w:rsidRPr="00C05843">
              <w:t>,</w:t>
            </w:r>
            <w:r>
              <w:t>00</w:t>
            </w:r>
          </w:p>
        </w:tc>
      </w:tr>
    </w:tbl>
    <w:p w:rsidR="007E6E47" w:rsidRDefault="007E6E47" w:rsidP="00775C62">
      <w:pPr>
        <w:rPr>
          <w:b/>
        </w:rPr>
      </w:pPr>
    </w:p>
    <w:p w:rsidR="00C05843" w:rsidRDefault="00C05843" w:rsidP="00775C62">
      <w:pPr>
        <w:rPr>
          <w:b/>
        </w:rPr>
      </w:pPr>
      <w:r>
        <w:rPr>
          <w:b/>
        </w:rPr>
        <w:t>Razvoj odgojno obrazovnog sustava</w:t>
      </w:r>
    </w:p>
    <w:p w:rsidR="00C63B6D" w:rsidRDefault="00C63B6D" w:rsidP="00775C62">
      <w:pPr>
        <w:rPr>
          <w:b/>
        </w:rPr>
      </w:pPr>
      <w:r>
        <w:rPr>
          <w:b/>
        </w:rPr>
        <w:t>Opći i posebni ciljevi</w:t>
      </w:r>
    </w:p>
    <w:p w:rsidR="00C63B6D" w:rsidRPr="00BB16DD" w:rsidRDefault="00BB16DD" w:rsidP="00775C62">
      <w:r>
        <w:t>*</w:t>
      </w:r>
      <w:r w:rsidR="00C63B6D" w:rsidRPr="00BB16DD">
        <w:t>sufinanciranje programa i projekata tijekom školske godine koji će pridonositi kvalitetnijoj realizaciji odgojno-obrazovnog programa s ciljem razvijanja znanja, vještina, kreativnosti i stjecanja iskustva</w:t>
      </w:r>
    </w:p>
    <w:p w:rsidR="00C63B6D" w:rsidRPr="00BB16DD" w:rsidRDefault="00BB16DD" w:rsidP="00775C62">
      <w:r>
        <w:t>*</w:t>
      </w:r>
      <w:r w:rsidR="00C63B6D" w:rsidRPr="00BB16DD">
        <w:t>putem p</w:t>
      </w:r>
      <w:r>
        <w:t>ro</w:t>
      </w:r>
      <w:r w:rsidR="00C63B6D" w:rsidRPr="00BB16DD">
        <w:t>j</w:t>
      </w:r>
      <w:r>
        <w:t>e</w:t>
      </w:r>
      <w:r w:rsidR="00C63B6D" w:rsidRPr="00BB16DD">
        <w:t>kt</w:t>
      </w:r>
      <w:r>
        <w:t>a</w:t>
      </w:r>
      <w:r w:rsidR="00C63B6D" w:rsidRPr="00BB16DD">
        <w:t xml:space="preserve"> „Školski obrok za sve“ sufinanciranje ško</w:t>
      </w:r>
      <w:r>
        <w:t>l</w:t>
      </w:r>
      <w:r w:rsidR="00C63B6D" w:rsidRPr="00BB16DD">
        <w:t xml:space="preserve">skog obroka učenicima osnovnih škola u suradnji s jedinicama lokalne samouprave, u različitim  </w:t>
      </w:r>
      <w:r w:rsidRPr="00BB16DD">
        <w:t>omjerima sufinanciranja, s ciljem da svi učenici imaju osiguran besplatan obrok.</w:t>
      </w:r>
    </w:p>
    <w:p w:rsidR="00BB16DD" w:rsidRPr="00BB16DD" w:rsidRDefault="00BB16DD" w:rsidP="00775C62">
      <w:r>
        <w:t>*</w:t>
      </w:r>
      <w:r w:rsidRPr="00BB16DD">
        <w:t>sufinanciranje</w:t>
      </w:r>
      <w:r>
        <w:t xml:space="preserve"> </w:t>
      </w:r>
      <w:r w:rsidRPr="00BB16DD">
        <w:t>pomoćnika u nastavi djeci s teškoćama u razvoju, s ciljem uključivanja djece s teškoćama u redovni sustav obrazovanja</w:t>
      </w:r>
    </w:p>
    <w:p w:rsidR="00BB16DD" w:rsidRPr="00BB16DD" w:rsidRDefault="00BB16DD" w:rsidP="00775C62">
      <w:r>
        <w:t>*</w:t>
      </w:r>
      <w:r w:rsidRPr="00BB16DD">
        <w:t>mjerom shema voće, povrće i mlijeko osigurava se voće, mlijeko i mliječni proizvodi najmanje jedanput tjedno.</w:t>
      </w:r>
    </w:p>
    <w:p w:rsidR="00BB16DD" w:rsidRDefault="00BB16DD" w:rsidP="00775C62">
      <w:pPr>
        <w:rPr>
          <w:b/>
        </w:rPr>
      </w:pPr>
    </w:p>
    <w:p w:rsidR="00BB16DD" w:rsidRDefault="00BB16DD" w:rsidP="00775C62">
      <w:pPr>
        <w:rPr>
          <w:b/>
        </w:rPr>
      </w:pPr>
      <w:r>
        <w:rPr>
          <w:b/>
        </w:rPr>
        <w:lastRenderedPageBreak/>
        <w:t>Zakonska osnova za uvođenje programa</w:t>
      </w:r>
    </w:p>
    <w:p w:rsidR="00BB16DD" w:rsidRDefault="00BB16DD" w:rsidP="00775C62">
      <w:r w:rsidRPr="00BB16DD">
        <w:t>Z</w:t>
      </w:r>
      <w:r>
        <w:t>a</w:t>
      </w:r>
      <w:r w:rsidRPr="00BB16DD">
        <w:t xml:space="preserve">kon o odgoju i obrazovanju u osnovnim i srednjim školama, zakon o uspostavi institucionalnog okvira za korištenje strukturnih instrumenata Europske unije u Republici Hrvatskoj. </w:t>
      </w:r>
    </w:p>
    <w:p w:rsidR="00DA3961" w:rsidRDefault="00DA3961" w:rsidP="00775C62">
      <w:r>
        <w:t>Način i sredstva za realizaciju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3961" w:rsidTr="00DA3961"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Redni broj</w:t>
            </w:r>
          </w:p>
        </w:tc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Naziv aktivnosti projekta</w:t>
            </w:r>
          </w:p>
        </w:tc>
        <w:tc>
          <w:tcPr>
            <w:tcW w:w="2266" w:type="dxa"/>
          </w:tcPr>
          <w:p w:rsidR="00DA3961" w:rsidRDefault="00DA3961" w:rsidP="00C809A9">
            <w:pPr>
              <w:jc w:val="center"/>
            </w:pPr>
            <w:r>
              <w:t>Izvor financiranja</w:t>
            </w:r>
          </w:p>
        </w:tc>
        <w:tc>
          <w:tcPr>
            <w:tcW w:w="2266" w:type="dxa"/>
          </w:tcPr>
          <w:p w:rsidR="00DA3961" w:rsidRDefault="00DA3961" w:rsidP="00C809A9">
            <w:pPr>
              <w:jc w:val="center"/>
            </w:pPr>
            <w:r>
              <w:t>Grad Našice/Općina Đurđenovac</w:t>
            </w:r>
          </w:p>
        </w:tc>
      </w:tr>
      <w:tr w:rsidR="00DA3961" w:rsidTr="00DA3961"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1.</w:t>
            </w:r>
          </w:p>
        </w:tc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Školski obrok za sve</w:t>
            </w:r>
          </w:p>
        </w:tc>
        <w:tc>
          <w:tcPr>
            <w:tcW w:w="2266" w:type="dxa"/>
          </w:tcPr>
          <w:p w:rsidR="00DA3961" w:rsidRDefault="00C809A9" w:rsidP="000F05B9">
            <w:pPr>
              <w:jc w:val="center"/>
            </w:pPr>
            <w:r>
              <w:t>Osječko-baranjska županija 85%-</w:t>
            </w:r>
            <w:r w:rsidR="000F05B9">
              <w:t>375</w:t>
            </w:r>
            <w:r>
              <w:t>.</w:t>
            </w:r>
            <w:r w:rsidR="000F05B9">
              <w:t>443</w:t>
            </w:r>
            <w:r>
              <w:t>,</w:t>
            </w:r>
            <w:r w:rsidR="000F05B9">
              <w:t>00</w:t>
            </w:r>
          </w:p>
        </w:tc>
        <w:tc>
          <w:tcPr>
            <w:tcW w:w="2266" w:type="dxa"/>
          </w:tcPr>
          <w:p w:rsidR="00DA3961" w:rsidRDefault="00C809A9" w:rsidP="000F05B9">
            <w:pPr>
              <w:jc w:val="center"/>
            </w:pPr>
            <w:r>
              <w:t>15% grad Našice, 10% općina Đurđenovac-</w:t>
            </w:r>
            <w:r w:rsidR="000F05B9">
              <w:t>77</w:t>
            </w:r>
            <w:r>
              <w:t>.</w:t>
            </w:r>
            <w:r w:rsidR="000F05B9">
              <w:t>918</w:t>
            </w:r>
            <w:r>
              <w:t>,</w:t>
            </w:r>
            <w:r w:rsidR="000F05B9">
              <w:t>00</w:t>
            </w:r>
          </w:p>
        </w:tc>
      </w:tr>
      <w:tr w:rsidR="00DA3961" w:rsidTr="00DA3961"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2.</w:t>
            </w:r>
          </w:p>
        </w:tc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EU projekt-Učimo zajedno</w:t>
            </w:r>
          </w:p>
        </w:tc>
        <w:tc>
          <w:tcPr>
            <w:tcW w:w="2266" w:type="dxa"/>
          </w:tcPr>
          <w:p w:rsidR="00DA3961" w:rsidRDefault="00C809A9" w:rsidP="000F05B9">
            <w:pPr>
              <w:jc w:val="center"/>
            </w:pPr>
            <w:r>
              <w:t>Osječko-baranjska županija -</w:t>
            </w:r>
            <w:r w:rsidR="000F05B9">
              <w:t>474.895,00</w:t>
            </w:r>
          </w:p>
        </w:tc>
        <w:tc>
          <w:tcPr>
            <w:tcW w:w="2266" w:type="dxa"/>
          </w:tcPr>
          <w:p w:rsidR="00DA3961" w:rsidRDefault="00C809A9" w:rsidP="00C809A9">
            <w:pPr>
              <w:jc w:val="center"/>
            </w:pPr>
            <w:r>
              <w:t>-</w:t>
            </w:r>
          </w:p>
        </w:tc>
      </w:tr>
      <w:tr w:rsidR="00DA3961" w:rsidTr="00DA3961"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3.</w:t>
            </w:r>
          </w:p>
        </w:tc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Shema-voće, povrće i mlijeko</w:t>
            </w:r>
          </w:p>
        </w:tc>
        <w:tc>
          <w:tcPr>
            <w:tcW w:w="2266" w:type="dxa"/>
          </w:tcPr>
          <w:p w:rsidR="00DA3961" w:rsidRDefault="00C809A9" w:rsidP="000F05B9">
            <w:pPr>
              <w:jc w:val="center"/>
            </w:pPr>
            <w:r>
              <w:t>Osječko-baranjska županija – 4</w:t>
            </w:r>
            <w:r w:rsidR="000F05B9">
              <w:t>4.181</w:t>
            </w:r>
            <w:r>
              <w:t>,</w:t>
            </w:r>
            <w:r w:rsidR="000F05B9">
              <w:t>0</w:t>
            </w:r>
          </w:p>
        </w:tc>
        <w:tc>
          <w:tcPr>
            <w:tcW w:w="2266" w:type="dxa"/>
          </w:tcPr>
          <w:p w:rsidR="00DA3961" w:rsidRDefault="00C809A9" w:rsidP="00C809A9">
            <w:pPr>
              <w:jc w:val="center"/>
            </w:pPr>
            <w:r>
              <w:t>-</w:t>
            </w:r>
          </w:p>
        </w:tc>
      </w:tr>
    </w:tbl>
    <w:p w:rsidR="00DA3961" w:rsidRDefault="00DA3961" w:rsidP="009652F4"/>
    <w:p w:rsidR="009652F4" w:rsidRDefault="009652F4" w:rsidP="009652F4"/>
    <w:p w:rsidR="009652F4" w:rsidRDefault="009652F4" w:rsidP="009652F4">
      <w:r>
        <w:t>U Našicama, 24. veljače 2023. godine                                               Ravnateljica:</w:t>
      </w:r>
    </w:p>
    <w:p w:rsidR="009652F4" w:rsidRDefault="009652F4" w:rsidP="009652F4"/>
    <w:p w:rsidR="009652F4" w:rsidRPr="00BB16DD" w:rsidRDefault="009652F4" w:rsidP="009652F4">
      <w:r>
        <w:t xml:space="preserve">                                                                                                                  Vlatka Zahirović,prof.</w:t>
      </w:r>
      <w:bookmarkStart w:id="0" w:name="_GoBack"/>
      <w:bookmarkEnd w:id="0"/>
    </w:p>
    <w:sectPr w:rsidR="009652F4" w:rsidRPr="00BB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715"/>
    <w:multiLevelType w:val="multilevel"/>
    <w:tmpl w:val="A356B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EA"/>
    <w:rsid w:val="00052D8A"/>
    <w:rsid w:val="0008126D"/>
    <w:rsid w:val="0008172D"/>
    <w:rsid w:val="000B656E"/>
    <w:rsid w:val="000C69F3"/>
    <w:rsid w:val="000F05B9"/>
    <w:rsid w:val="000F2B8E"/>
    <w:rsid w:val="001229BA"/>
    <w:rsid w:val="00155583"/>
    <w:rsid w:val="001F4B9C"/>
    <w:rsid w:val="0028360D"/>
    <w:rsid w:val="002D02CE"/>
    <w:rsid w:val="002D2470"/>
    <w:rsid w:val="003A0A63"/>
    <w:rsid w:val="003F0709"/>
    <w:rsid w:val="003F7598"/>
    <w:rsid w:val="00416755"/>
    <w:rsid w:val="004404A7"/>
    <w:rsid w:val="00446854"/>
    <w:rsid w:val="00454454"/>
    <w:rsid w:val="004D366D"/>
    <w:rsid w:val="004D4EA5"/>
    <w:rsid w:val="00525529"/>
    <w:rsid w:val="00537022"/>
    <w:rsid w:val="005667FA"/>
    <w:rsid w:val="00592332"/>
    <w:rsid w:val="00645F8E"/>
    <w:rsid w:val="006463A0"/>
    <w:rsid w:val="00694291"/>
    <w:rsid w:val="006A5A78"/>
    <w:rsid w:val="006B6799"/>
    <w:rsid w:val="006E7EA0"/>
    <w:rsid w:val="00761412"/>
    <w:rsid w:val="00775C62"/>
    <w:rsid w:val="007A357C"/>
    <w:rsid w:val="007A4C96"/>
    <w:rsid w:val="007E6E47"/>
    <w:rsid w:val="008A3CEA"/>
    <w:rsid w:val="008F50DD"/>
    <w:rsid w:val="00951EBE"/>
    <w:rsid w:val="009652F4"/>
    <w:rsid w:val="009A68B9"/>
    <w:rsid w:val="009D763C"/>
    <w:rsid w:val="00A043C6"/>
    <w:rsid w:val="00AA58A1"/>
    <w:rsid w:val="00B42E06"/>
    <w:rsid w:val="00BB16DD"/>
    <w:rsid w:val="00BC44AA"/>
    <w:rsid w:val="00C05843"/>
    <w:rsid w:val="00C21B19"/>
    <w:rsid w:val="00C3708C"/>
    <w:rsid w:val="00C63B6D"/>
    <w:rsid w:val="00C809A9"/>
    <w:rsid w:val="00C95FF4"/>
    <w:rsid w:val="00DA3961"/>
    <w:rsid w:val="00DC2163"/>
    <w:rsid w:val="00DD39BC"/>
    <w:rsid w:val="00E21159"/>
    <w:rsid w:val="00E42D0B"/>
    <w:rsid w:val="00E95F90"/>
    <w:rsid w:val="00EA59B0"/>
    <w:rsid w:val="00EE32C0"/>
    <w:rsid w:val="00F14803"/>
    <w:rsid w:val="00F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D3B5-C7CF-4E2B-9348-75475568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C62"/>
    <w:pPr>
      <w:ind w:left="720"/>
      <w:contextualSpacing/>
    </w:pPr>
  </w:style>
  <w:style w:type="table" w:styleId="Reetkatablice">
    <w:name w:val="Table Grid"/>
    <w:basedOn w:val="Obinatablica"/>
    <w:uiPriority w:val="39"/>
    <w:rsid w:val="002D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12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2023-02-24T07:44:00Z</cp:lastPrinted>
  <dcterms:created xsi:type="dcterms:W3CDTF">2022-02-10T08:12:00Z</dcterms:created>
  <dcterms:modified xsi:type="dcterms:W3CDTF">2023-02-24T08:17:00Z</dcterms:modified>
</cp:coreProperties>
</file>